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2A" w:rsidRPr="0010665B" w:rsidRDefault="00603B2A" w:rsidP="002146CC">
      <w:pPr>
        <w:spacing w:after="0" w:line="240" w:lineRule="auto"/>
        <w:jc w:val="right"/>
        <w:rPr>
          <w:rFonts w:ascii="Tahoma" w:hAnsi="Tahoma" w:cs="Tahoma"/>
          <w:b/>
          <w:bCs/>
          <w:sz w:val="24"/>
          <w:szCs w:val="24"/>
          <w:lang w:val="pt-BR"/>
        </w:rPr>
      </w:pPr>
      <w:r w:rsidRPr="0010665B">
        <w:rPr>
          <w:rFonts w:ascii="Tahoma" w:hAnsi="Tahoma" w:cs="Tahoma"/>
          <w:b/>
          <w:bCs/>
          <w:sz w:val="24"/>
          <w:szCs w:val="24"/>
          <w:lang w:val="pt-BR"/>
        </w:rPr>
        <w:t xml:space="preserve">PERAN DAN KARAKTERISTIK PUSTAKAWAN </w:t>
      </w:r>
    </w:p>
    <w:p w:rsidR="00603B2A" w:rsidRPr="0010665B" w:rsidRDefault="00603B2A" w:rsidP="002146CC">
      <w:pPr>
        <w:spacing w:after="0" w:line="240" w:lineRule="auto"/>
        <w:jc w:val="right"/>
        <w:rPr>
          <w:rFonts w:ascii="Tahoma" w:hAnsi="Tahoma" w:cs="Tahoma"/>
          <w:b/>
          <w:bCs/>
          <w:lang w:val="pt-BR"/>
        </w:rPr>
      </w:pPr>
      <w:r w:rsidRPr="0010665B">
        <w:rPr>
          <w:rFonts w:ascii="Tahoma" w:hAnsi="Tahoma" w:cs="Tahoma"/>
          <w:b/>
          <w:bCs/>
          <w:sz w:val="24"/>
          <w:szCs w:val="24"/>
          <w:lang w:val="pt-BR"/>
        </w:rPr>
        <w:t xml:space="preserve">DI ERA </w:t>
      </w:r>
      <w:r w:rsidRPr="0010665B">
        <w:rPr>
          <w:rFonts w:ascii="Tahoma" w:hAnsi="Tahoma" w:cs="Tahoma"/>
          <w:b/>
          <w:bCs/>
          <w:i/>
          <w:iCs/>
          <w:sz w:val="24"/>
          <w:szCs w:val="24"/>
          <w:lang w:val="pt-BR"/>
        </w:rPr>
        <w:t>DIGITAL LIBRARY</w:t>
      </w:r>
      <w:r w:rsidRPr="0010665B">
        <w:rPr>
          <w:rFonts w:ascii="Tahoma" w:hAnsi="Tahoma" w:cs="Tahoma"/>
          <w:b/>
          <w:bCs/>
          <w:i/>
          <w:iCs/>
          <w:lang w:val="pt-BR"/>
        </w:rPr>
        <w:t xml:space="preserve"> </w:t>
      </w:r>
      <w:r w:rsidRPr="0010665B">
        <w:rPr>
          <w:rStyle w:val="FootnoteReference"/>
          <w:rFonts w:ascii="Tahoma" w:hAnsi="Tahoma" w:cs="Tahoma"/>
          <w:lang w:val="pt-BR"/>
        </w:rPr>
        <w:footnoteReference w:id="2"/>
      </w:r>
    </w:p>
    <w:p w:rsidR="00603B2A" w:rsidRPr="0010665B" w:rsidRDefault="00603B2A" w:rsidP="00E25200">
      <w:pPr>
        <w:spacing w:after="0" w:line="360" w:lineRule="auto"/>
        <w:jc w:val="right"/>
        <w:rPr>
          <w:rFonts w:ascii="Tahoma" w:hAnsi="Tahoma" w:cs="Tahoma"/>
          <w:b/>
          <w:bCs/>
          <w:lang w:val="pt-BR"/>
        </w:rPr>
      </w:pPr>
      <w:r w:rsidRPr="0010665B">
        <w:rPr>
          <w:rFonts w:ascii="Tahoma" w:hAnsi="Tahoma" w:cs="Tahoma"/>
          <w:b/>
          <w:bCs/>
          <w:lang w:val="pt-BR"/>
        </w:rPr>
        <w:t>Widodo</w:t>
      </w:r>
      <w:r w:rsidRPr="0010665B">
        <w:rPr>
          <w:rStyle w:val="FootnoteReference"/>
          <w:rFonts w:ascii="Tahoma" w:hAnsi="Tahoma" w:cs="Tahoma"/>
          <w:lang w:val="pt-BR"/>
        </w:rPr>
        <w:footnoteReference w:id="3"/>
      </w:r>
    </w:p>
    <w:p w:rsidR="00603B2A" w:rsidRPr="0010665B" w:rsidRDefault="00603B2A" w:rsidP="00A5572A">
      <w:pPr>
        <w:spacing w:after="0" w:line="240" w:lineRule="auto"/>
        <w:jc w:val="right"/>
        <w:rPr>
          <w:rFonts w:ascii="Tahoma" w:hAnsi="Tahoma" w:cs="Tahoma"/>
          <w:b/>
          <w:bCs/>
          <w:lang w:val="pt-BR"/>
        </w:rPr>
      </w:pPr>
      <w:r w:rsidRPr="0010665B">
        <w:rPr>
          <w:rFonts w:ascii="Tahoma" w:hAnsi="Tahoma" w:cs="Tahoma"/>
          <w:b/>
          <w:bCs/>
          <w:lang w:val="pt-BR"/>
        </w:rPr>
        <w:t>Email: widodo@uns.ac.id</w:t>
      </w:r>
    </w:p>
    <w:p w:rsidR="00603B2A" w:rsidRPr="0010665B" w:rsidRDefault="00603B2A" w:rsidP="00A5572A">
      <w:pPr>
        <w:spacing w:after="0" w:line="240" w:lineRule="auto"/>
        <w:jc w:val="right"/>
        <w:rPr>
          <w:rFonts w:ascii="Tahoma" w:hAnsi="Tahoma" w:cs="Tahoma"/>
          <w:b/>
          <w:bCs/>
          <w:lang w:val="pt-BR"/>
        </w:rPr>
      </w:pPr>
      <w:r w:rsidRPr="0010665B">
        <w:rPr>
          <w:rFonts w:ascii="Tahoma" w:hAnsi="Tahoma" w:cs="Tahoma"/>
          <w:b/>
          <w:bCs/>
          <w:lang w:val="pt-BR"/>
        </w:rPr>
        <w:t>WebBlock: http://widodo.staff.uns.ac.id</w:t>
      </w:r>
    </w:p>
    <w:p w:rsidR="00603B2A" w:rsidRPr="0010665B" w:rsidRDefault="00603B2A" w:rsidP="00A5572A">
      <w:pPr>
        <w:spacing w:after="0" w:line="240" w:lineRule="auto"/>
        <w:jc w:val="right"/>
        <w:rPr>
          <w:rFonts w:ascii="Tahoma" w:hAnsi="Tahoma" w:cs="Tahoma"/>
          <w:b/>
          <w:bCs/>
          <w:lang w:val="pt-BR"/>
        </w:rPr>
      </w:pPr>
      <w:r w:rsidRPr="0010665B">
        <w:rPr>
          <w:rFonts w:ascii="Tahoma" w:hAnsi="Tahoma" w:cs="Tahoma"/>
          <w:b/>
          <w:bCs/>
          <w:lang w:val="pt-BR"/>
        </w:rPr>
        <w:t>HP: 08562 999 385</w:t>
      </w:r>
    </w:p>
    <w:p w:rsidR="00603B2A" w:rsidRPr="0010665B" w:rsidRDefault="00603B2A" w:rsidP="001570FB">
      <w:pPr>
        <w:pBdr>
          <w:bottom w:val="thickThinSmallGap" w:sz="24" w:space="1" w:color="auto"/>
        </w:pBdr>
        <w:spacing w:after="0" w:line="360" w:lineRule="auto"/>
        <w:rPr>
          <w:rFonts w:ascii="Tahoma" w:hAnsi="Tahoma" w:cs="Tahoma"/>
          <w:b/>
          <w:bCs/>
          <w:lang w:val="pt-BR"/>
        </w:rPr>
      </w:pPr>
    </w:p>
    <w:p w:rsidR="00603B2A" w:rsidRDefault="00603B2A" w:rsidP="000440FE">
      <w:pPr>
        <w:spacing w:before="120" w:after="0" w:line="360" w:lineRule="auto"/>
        <w:rPr>
          <w:rFonts w:ascii="Tahoma" w:hAnsi="Tahoma" w:cs="Tahoma"/>
          <w:b/>
          <w:bCs/>
          <w:lang w:val="pt-BR"/>
        </w:rPr>
      </w:pPr>
    </w:p>
    <w:p w:rsidR="00603B2A" w:rsidRPr="0010665B" w:rsidRDefault="00603B2A" w:rsidP="000440FE">
      <w:pPr>
        <w:spacing w:before="120" w:after="0" w:line="360" w:lineRule="auto"/>
        <w:rPr>
          <w:rFonts w:ascii="Tahoma" w:hAnsi="Tahoma" w:cs="Tahoma"/>
          <w:b/>
          <w:bCs/>
          <w:lang w:val="pt-BR"/>
        </w:rPr>
      </w:pPr>
      <w:r w:rsidRPr="0010665B">
        <w:rPr>
          <w:rFonts w:ascii="Tahoma" w:hAnsi="Tahoma" w:cs="Tahoma"/>
          <w:b/>
          <w:bCs/>
          <w:lang w:val="pt-BR"/>
        </w:rPr>
        <w:t>PENGANTAR</w:t>
      </w:r>
    </w:p>
    <w:p w:rsidR="00603B2A" w:rsidRPr="0010665B" w:rsidRDefault="00603B2A" w:rsidP="00B40CFA">
      <w:pPr>
        <w:spacing w:before="240" w:after="0" w:line="360" w:lineRule="auto"/>
        <w:jc w:val="both"/>
        <w:rPr>
          <w:rFonts w:ascii="Tahoma" w:hAnsi="Tahoma" w:cs="Tahoma"/>
        </w:rPr>
      </w:pPr>
      <w:r w:rsidRPr="0010665B">
        <w:rPr>
          <w:rFonts w:ascii="Tahoma" w:hAnsi="Tahoma" w:cs="Tahoma"/>
        </w:rPr>
        <w:t xml:space="preserve">Masyarakat semakin </w:t>
      </w:r>
      <w:r w:rsidRPr="0010665B">
        <w:rPr>
          <w:rFonts w:ascii="Tahoma" w:hAnsi="Tahoma" w:cs="Tahoma"/>
          <w:i/>
          <w:iCs/>
        </w:rPr>
        <w:t>smart</w:t>
      </w:r>
      <w:r w:rsidRPr="0010665B">
        <w:rPr>
          <w:rFonts w:ascii="Tahoma" w:hAnsi="Tahoma" w:cs="Tahoma"/>
        </w:rPr>
        <w:t xml:space="preserve"> dan kritis. Mereka menuntut untuk peningkatan mutu lembaga penyelenggara pendidikan. Tuntutan tersebut juga ditujukan kepada perpustakaannya untuk</w:t>
      </w:r>
      <w:r>
        <w:rPr>
          <w:rFonts w:ascii="Tahoma" w:hAnsi="Tahoma" w:cs="Tahoma"/>
        </w:rPr>
        <w:t xml:space="preserve"> mencapai tujuan </w:t>
      </w:r>
      <w:r w:rsidRPr="0010665B">
        <w:rPr>
          <w:rFonts w:ascii="Tahoma" w:hAnsi="Tahoma" w:cs="Tahoma"/>
        </w:rPr>
        <w:t xml:space="preserve">yang telah ditetapkan, yaitu: </w:t>
      </w:r>
    </w:p>
    <w:p w:rsidR="00603B2A" w:rsidRPr="0010665B" w:rsidRDefault="00603B2A" w:rsidP="000440FE">
      <w:pPr>
        <w:pStyle w:val="ListParagraph"/>
        <w:numPr>
          <w:ilvl w:val="0"/>
          <w:numId w:val="6"/>
        </w:numPr>
        <w:spacing w:before="120" w:after="0" w:line="360" w:lineRule="auto"/>
        <w:ind w:left="432"/>
        <w:jc w:val="both"/>
        <w:rPr>
          <w:rFonts w:ascii="Tahoma" w:hAnsi="Tahoma" w:cs="Tahoma"/>
          <w:lang w:val="fi-FI"/>
        </w:rPr>
      </w:pPr>
      <w:r w:rsidRPr="0010665B">
        <w:rPr>
          <w:rFonts w:ascii="Tahoma" w:hAnsi="Tahoma" w:cs="Tahoma"/>
        </w:rPr>
        <w:t xml:space="preserve">Perpustakaan PT: </w:t>
      </w:r>
      <w:r w:rsidRPr="0010665B">
        <w:rPr>
          <w:rFonts w:ascii="Tahoma" w:hAnsi="Tahoma" w:cs="Tahoma"/>
          <w:lang w:val="fi-FI"/>
        </w:rPr>
        <w:t>bertujuan menyediakan materi perpustakaan dan akses informasi bagi pengguna untuk kepentingan pendidikan, penelitian dan pengabdian kepada masyarakat. (</w:t>
      </w:r>
      <w:r w:rsidRPr="0010665B">
        <w:rPr>
          <w:rFonts w:ascii="Tahoma" w:hAnsi="Tahoma" w:cs="Tahoma"/>
        </w:rPr>
        <w:t>SNI 7330:2009 Perpustakaan PT)</w:t>
      </w:r>
    </w:p>
    <w:p w:rsidR="00603B2A" w:rsidRPr="0010665B" w:rsidRDefault="00603B2A" w:rsidP="000440FE">
      <w:pPr>
        <w:pStyle w:val="ListParagraph"/>
        <w:numPr>
          <w:ilvl w:val="0"/>
          <w:numId w:val="6"/>
        </w:numPr>
        <w:spacing w:before="120" w:after="0" w:line="360" w:lineRule="auto"/>
        <w:ind w:left="426"/>
        <w:jc w:val="both"/>
        <w:rPr>
          <w:rFonts w:ascii="Tahoma" w:hAnsi="Tahoma" w:cs="Tahoma"/>
          <w:color w:val="000000"/>
          <w:lang w:val="fi-FI"/>
        </w:rPr>
      </w:pPr>
      <w:r w:rsidRPr="0010665B">
        <w:rPr>
          <w:rFonts w:ascii="Tahoma" w:hAnsi="Tahoma" w:cs="Tahoma"/>
          <w:color w:val="000000"/>
          <w:lang w:val="fi-FI"/>
        </w:rPr>
        <w:t>Perpustakaan sekolah: bertujuan menyediakan pusat sumber belajar sehingga dapat membantu pengembangan dan peningkatan minat baca, literasi informasi, bakat serta kemampuan peserta didik. (</w:t>
      </w:r>
      <w:r w:rsidRPr="0010665B">
        <w:rPr>
          <w:rFonts w:ascii="Tahoma" w:hAnsi="Tahoma" w:cs="Tahoma"/>
        </w:rPr>
        <w:t>SNI 7329:2009 Perpustakaan Sekolah)</w:t>
      </w:r>
    </w:p>
    <w:p w:rsidR="00603B2A" w:rsidRPr="0010665B" w:rsidRDefault="00603B2A" w:rsidP="000440FE">
      <w:pPr>
        <w:pStyle w:val="NormalWeb"/>
        <w:spacing w:before="240" w:beforeAutospacing="0" w:after="0" w:afterAutospacing="0" w:line="360" w:lineRule="auto"/>
        <w:jc w:val="both"/>
        <w:rPr>
          <w:rFonts w:ascii="Tahoma" w:hAnsi="Tahoma" w:cs="Tahoma"/>
          <w:sz w:val="22"/>
          <w:szCs w:val="22"/>
          <w:lang w:val="pt-BR"/>
        </w:rPr>
      </w:pPr>
      <w:r w:rsidRPr="0010665B">
        <w:rPr>
          <w:rFonts w:ascii="Tahoma" w:hAnsi="Tahoma" w:cs="Tahoma"/>
          <w:sz w:val="22"/>
          <w:szCs w:val="22"/>
        </w:rPr>
        <w:t xml:space="preserve">Seiring dengan perkembangan teknologi informasi dengan </w:t>
      </w:r>
      <w:r w:rsidRPr="0010665B">
        <w:rPr>
          <w:rFonts w:ascii="Tahoma" w:hAnsi="Tahoma" w:cs="Tahoma"/>
          <w:i/>
          <w:iCs/>
          <w:sz w:val="22"/>
          <w:szCs w:val="22"/>
        </w:rPr>
        <w:t>digital library</w:t>
      </w:r>
      <w:r w:rsidRPr="0010665B">
        <w:rPr>
          <w:rFonts w:ascii="Tahoma" w:hAnsi="Tahoma" w:cs="Tahoma"/>
          <w:sz w:val="22"/>
          <w:szCs w:val="22"/>
        </w:rPr>
        <w:t>-nya, masyaralat menuntut agar</w:t>
      </w:r>
      <w:r w:rsidRPr="0010665B">
        <w:rPr>
          <w:rFonts w:ascii="Tahoma" w:hAnsi="Tahoma" w:cs="Tahoma"/>
          <w:sz w:val="22"/>
          <w:szCs w:val="22"/>
          <w:lang w:val="pt-BR"/>
        </w:rPr>
        <w:t xml:space="preserve"> informasi dapat diperoleh dengan mudah, murah, cepat, berkualitas, tepat/akurat dalam berbagai kemasan. Informasi tersebut harus tersedia seluas-luasnya, dan dapat peroleh dari mana dan kapan saja. Oleh karena itu, perpustakaan tidak perlu menyediakan informasi di perpustakaan secara fisik, tetapi perpustakaan harus mampu menyediakan informasi ketika dibutuhkan. Kondisi ini menimbul kesan bahwa, layanan perpustakaan secara tradisional yang mengedepankan fisik dan jam buka untuk pengunjung bis</w:t>
      </w:r>
      <w:r>
        <w:rPr>
          <w:rFonts w:ascii="Tahoma" w:hAnsi="Tahoma" w:cs="Tahoma"/>
          <w:sz w:val="22"/>
          <w:szCs w:val="22"/>
          <w:lang w:val="pt-BR"/>
        </w:rPr>
        <w:t>a</w:t>
      </w:r>
      <w:r w:rsidRPr="0010665B">
        <w:rPr>
          <w:rFonts w:ascii="Tahoma" w:hAnsi="Tahoma" w:cs="Tahoma"/>
          <w:sz w:val="22"/>
          <w:szCs w:val="22"/>
          <w:lang w:val="pt-BR"/>
        </w:rPr>
        <w:t xml:space="preserve"> jadi akan menjadi berlebih dan diangap kurang perlu dalam era </w:t>
      </w:r>
      <w:r w:rsidRPr="0010665B">
        <w:rPr>
          <w:rFonts w:ascii="Tahoma" w:hAnsi="Tahoma" w:cs="Tahoma"/>
          <w:i/>
          <w:iCs/>
          <w:sz w:val="22"/>
          <w:szCs w:val="22"/>
          <w:lang w:val="pt-BR"/>
        </w:rPr>
        <w:t xml:space="preserve">digital library </w:t>
      </w:r>
      <w:r w:rsidRPr="0010665B">
        <w:rPr>
          <w:rFonts w:ascii="Tahoma" w:hAnsi="Tahoma" w:cs="Tahoma"/>
          <w:sz w:val="22"/>
          <w:szCs w:val="22"/>
          <w:lang w:val="pt-BR"/>
        </w:rPr>
        <w:t xml:space="preserve"> saat ini. Atau boleh dikatakan, bahwa ko</w:t>
      </w:r>
      <w:r w:rsidRPr="0010665B">
        <w:rPr>
          <w:rFonts w:ascii="Tahoma" w:hAnsi="Tahoma" w:cs="Tahoma"/>
          <w:color w:val="000000"/>
          <w:sz w:val="22"/>
          <w:szCs w:val="22"/>
          <w:lang w:val="pt-BR"/>
        </w:rPr>
        <w:t>nsep kepemilikan koleksi yang tadinya ditekankan pada penyediaan koleksi tercetak selengkap mungkin, tak lagi mungkin untuk dipenuhi, karena  informasi tersebut telah tersedia dan terus berkembang serta dapat dibutuhkan kapanpun bagi pembentukan masyarakat belajar.</w:t>
      </w:r>
      <w:r w:rsidRPr="0010665B">
        <w:rPr>
          <w:rFonts w:ascii="Tahoma" w:hAnsi="Tahoma" w:cs="Tahoma"/>
          <w:sz w:val="22"/>
          <w:szCs w:val="22"/>
          <w:lang w:val="pt-BR"/>
        </w:rPr>
        <w:t xml:space="preserve"> </w:t>
      </w:r>
      <w:r w:rsidRPr="0010665B">
        <w:rPr>
          <w:rFonts w:ascii="Tahoma" w:hAnsi="Tahoma" w:cs="Tahoma"/>
          <w:i/>
          <w:iCs/>
          <w:sz w:val="22"/>
          <w:szCs w:val="22"/>
          <w:lang w:val="sv-SE"/>
        </w:rPr>
        <w:t>Digital library</w:t>
      </w:r>
      <w:r w:rsidRPr="0010665B">
        <w:rPr>
          <w:rFonts w:ascii="Tahoma" w:hAnsi="Tahoma" w:cs="Tahoma"/>
          <w:i/>
          <w:iCs/>
          <w:sz w:val="22"/>
          <w:szCs w:val="22"/>
          <w:lang w:val="sv-SE"/>
        </w:rPr>
        <w:softHyphen/>
      </w:r>
      <w:r>
        <w:rPr>
          <w:rFonts w:ascii="Tahoma" w:hAnsi="Tahoma" w:cs="Tahoma"/>
          <w:i/>
          <w:iCs/>
          <w:sz w:val="22"/>
          <w:szCs w:val="22"/>
          <w:lang w:val="sv-SE"/>
        </w:rPr>
        <w:t xml:space="preserve"> </w:t>
      </w:r>
      <w:r w:rsidRPr="0010665B">
        <w:rPr>
          <w:rFonts w:ascii="Tahoma" w:hAnsi="Tahoma" w:cs="Tahoma"/>
          <w:sz w:val="22"/>
          <w:szCs w:val="22"/>
          <w:lang w:val="sv-SE"/>
        </w:rPr>
        <w:t>menjanjikan pengguna mengakses sumber-sumber informasi elektronik. Pengguna tidak lagi terpancang pada jam pelayanan perpustakaan dan mereka tidak perlu lagi harus datang ke perpustakaan untuk memperoleh akses informasi.</w:t>
      </w:r>
    </w:p>
    <w:p w:rsidR="00603B2A" w:rsidRPr="0010665B" w:rsidRDefault="00603B2A" w:rsidP="00B40CFA">
      <w:pPr>
        <w:spacing w:before="240" w:after="0" w:line="360" w:lineRule="auto"/>
        <w:jc w:val="both"/>
        <w:rPr>
          <w:rFonts w:ascii="Tahoma" w:hAnsi="Tahoma" w:cs="Tahoma"/>
          <w:color w:val="000000"/>
          <w:lang w:val="sv-SE"/>
        </w:rPr>
      </w:pPr>
      <w:r w:rsidRPr="0010665B">
        <w:rPr>
          <w:rFonts w:ascii="Tahoma" w:hAnsi="Tahoma" w:cs="Tahoma"/>
          <w:color w:val="000000"/>
          <w:lang w:val="sv-SE"/>
        </w:rPr>
        <w:t xml:space="preserve">Dengan </w:t>
      </w:r>
      <w:r w:rsidRPr="0010665B">
        <w:rPr>
          <w:rFonts w:ascii="Tahoma" w:hAnsi="Tahoma" w:cs="Tahoma"/>
          <w:i/>
          <w:iCs/>
          <w:lang w:val="sv-SE"/>
        </w:rPr>
        <w:t>digital Library</w:t>
      </w:r>
      <w:r w:rsidRPr="0010665B">
        <w:rPr>
          <w:rFonts w:ascii="Tahoma" w:hAnsi="Tahoma" w:cs="Tahoma"/>
          <w:i/>
          <w:iCs/>
          <w:lang w:val="sv-SE"/>
        </w:rPr>
        <w:softHyphen/>
      </w:r>
      <w:r w:rsidRPr="0010665B">
        <w:rPr>
          <w:rFonts w:ascii="Tahoma" w:hAnsi="Tahoma" w:cs="Tahoma"/>
          <w:color w:val="000000"/>
          <w:lang w:val="sv-SE"/>
        </w:rPr>
        <w:t>, peran pustakawan akan bergeser dari suatu penekanan memperoleh, mengolah, memelihara, menyimpan dan melayankan informasi ke suatu penekanan mengajar, memberikan konsultasi, meneliti, memelihara akses informasi yang demokratis, dan bekerjasama dengan ahli komputer dan ilmuwan dalam mendisain dan memelihara sistem akses informasi.</w:t>
      </w:r>
    </w:p>
    <w:p w:rsidR="00603B2A" w:rsidRPr="0010665B" w:rsidRDefault="00603B2A" w:rsidP="00B40CFA">
      <w:pPr>
        <w:spacing w:before="240" w:after="0" w:line="360" w:lineRule="auto"/>
        <w:rPr>
          <w:rFonts w:ascii="Tahoma" w:hAnsi="Tahoma" w:cs="Tahoma"/>
          <w:b/>
          <w:bCs/>
          <w:lang w:val="sv-SE"/>
        </w:rPr>
      </w:pPr>
      <w:r w:rsidRPr="0010665B">
        <w:rPr>
          <w:rFonts w:ascii="Tahoma" w:hAnsi="Tahoma" w:cs="Tahoma"/>
          <w:b/>
          <w:bCs/>
          <w:lang w:val="sv-SE"/>
        </w:rPr>
        <w:t>PERAN  PUSTAKAWAN</w:t>
      </w:r>
    </w:p>
    <w:p w:rsidR="00603B2A" w:rsidRPr="0010665B" w:rsidRDefault="00603B2A" w:rsidP="00B40CFA">
      <w:pPr>
        <w:spacing w:before="240" w:after="0" w:line="360" w:lineRule="auto"/>
        <w:jc w:val="both"/>
        <w:rPr>
          <w:rFonts w:ascii="Tahoma" w:hAnsi="Tahoma" w:cs="Tahoma"/>
          <w:lang w:val="sv-SE"/>
        </w:rPr>
      </w:pPr>
      <w:r w:rsidRPr="0010665B">
        <w:rPr>
          <w:rFonts w:ascii="Tahoma" w:hAnsi="Tahoma" w:cs="Tahoma"/>
          <w:lang w:val="sv-SE"/>
        </w:rPr>
        <w:t xml:space="preserve">Seiring dengan berkembangnya </w:t>
      </w:r>
      <w:r w:rsidRPr="0010665B">
        <w:rPr>
          <w:rFonts w:ascii="Tahoma" w:hAnsi="Tahoma" w:cs="Tahoma"/>
          <w:i/>
          <w:iCs/>
          <w:color w:val="000000"/>
          <w:lang w:val="sv-SE"/>
        </w:rPr>
        <w:t>digital library</w:t>
      </w:r>
      <w:r w:rsidRPr="0010665B">
        <w:rPr>
          <w:rFonts w:ascii="Tahoma" w:hAnsi="Tahoma" w:cs="Tahoma"/>
          <w:lang w:val="sv-SE"/>
        </w:rPr>
        <w:t>, maka pustakawan akan memiliki peran dan tugas, antara lain:</w:t>
      </w:r>
    </w:p>
    <w:p w:rsidR="00603B2A" w:rsidRPr="0010665B" w:rsidRDefault="00603B2A" w:rsidP="00B40CFA">
      <w:pPr>
        <w:spacing w:before="240" w:after="0" w:line="360" w:lineRule="auto"/>
        <w:jc w:val="both"/>
        <w:rPr>
          <w:rFonts w:ascii="Tahoma" w:hAnsi="Tahoma" w:cs="Tahoma"/>
          <w:b/>
          <w:bCs/>
          <w:i/>
          <w:iCs/>
          <w:lang w:val="sv-SE"/>
        </w:rPr>
      </w:pPr>
      <w:r w:rsidRPr="0010665B">
        <w:rPr>
          <w:rFonts w:ascii="Tahoma" w:hAnsi="Tahoma" w:cs="Tahoma"/>
          <w:b/>
          <w:bCs/>
          <w:i/>
          <w:iCs/>
          <w:lang w:val="sv-SE"/>
        </w:rPr>
        <w:t>A. Information Manager</w:t>
      </w:r>
    </w:p>
    <w:p w:rsidR="00603B2A" w:rsidRPr="0010665B" w:rsidRDefault="00603B2A" w:rsidP="00BE0B4B">
      <w:pPr>
        <w:numPr>
          <w:ilvl w:val="1"/>
          <w:numId w:val="1"/>
        </w:numPr>
        <w:tabs>
          <w:tab w:val="clear" w:pos="1440"/>
        </w:tabs>
        <w:spacing w:before="120" w:after="0" w:line="360" w:lineRule="auto"/>
        <w:ind w:left="360"/>
        <w:jc w:val="both"/>
        <w:rPr>
          <w:rFonts w:ascii="Tahoma" w:hAnsi="Tahoma" w:cs="Tahoma"/>
        </w:rPr>
      </w:pPr>
      <w:r w:rsidRPr="0010665B">
        <w:rPr>
          <w:rFonts w:ascii="Tahoma" w:hAnsi="Tahoma" w:cs="Tahoma"/>
          <w:i/>
          <w:iCs/>
        </w:rPr>
        <w:t xml:space="preserve">librarian as gateway to future and to the past </w:t>
      </w:r>
      <w:r w:rsidRPr="00585916">
        <w:rPr>
          <w:rFonts w:ascii="Tahoma" w:hAnsi="Tahoma" w:cs="Tahoma"/>
        </w:rPr>
        <w:t>(pustakawan sebagai gerbang manajemen perpustakaan konvensional dan moderen).</w:t>
      </w:r>
      <w:r w:rsidRPr="0010665B">
        <w:rPr>
          <w:rFonts w:ascii="Tahoma" w:hAnsi="Tahoma" w:cs="Tahoma"/>
        </w:rPr>
        <w:t xml:space="preserve"> Ini menunjukkan bahwa, kemajuan perpustakaan masih dijiwai atau diwarnai oleh pengelolaan masa lalu yang sampai saat ini masih dianggap relevan.</w:t>
      </w:r>
    </w:p>
    <w:p w:rsidR="00603B2A" w:rsidRPr="0010665B" w:rsidRDefault="00603B2A" w:rsidP="00BE0B4B">
      <w:pPr>
        <w:numPr>
          <w:ilvl w:val="1"/>
          <w:numId w:val="1"/>
        </w:numPr>
        <w:tabs>
          <w:tab w:val="clear" w:pos="1440"/>
        </w:tabs>
        <w:spacing w:before="120" w:after="0" w:line="360" w:lineRule="auto"/>
        <w:ind w:left="360"/>
        <w:jc w:val="both"/>
        <w:rPr>
          <w:rFonts w:ascii="Tahoma" w:hAnsi="Tahoma" w:cs="Tahoma"/>
        </w:rPr>
      </w:pPr>
      <w:r w:rsidRPr="0010665B">
        <w:rPr>
          <w:rFonts w:ascii="Tahoma" w:hAnsi="Tahoma" w:cs="Tahoma"/>
          <w:i/>
          <w:iCs/>
        </w:rPr>
        <w:t xml:space="preserve">librarian as knowledge/information manager </w:t>
      </w:r>
      <w:r w:rsidRPr="00585916">
        <w:rPr>
          <w:rFonts w:ascii="Tahoma" w:hAnsi="Tahoma" w:cs="Tahoma"/>
        </w:rPr>
        <w:t>(pustakawan se</w:t>
      </w:r>
      <w:r>
        <w:rPr>
          <w:rFonts w:ascii="Tahoma" w:hAnsi="Tahoma" w:cs="Tahoma"/>
        </w:rPr>
        <w:t>bagai manajer ilmu pengetahuan/</w:t>
      </w:r>
      <w:r w:rsidRPr="00585916">
        <w:rPr>
          <w:rFonts w:ascii="Tahoma" w:hAnsi="Tahoma" w:cs="Tahoma"/>
        </w:rPr>
        <w:t>informasi).</w:t>
      </w:r>
      <w:r w:rsidRPr="0010665B">
        <w:rPr>
          <w:rFonts w:ascii="Tahoma" w:hAnsi="Tahoma" w:cs="Tahoma"/>
          <w:i/>
          <w:iCs/>
        </w:rPr>
        <w:t xml:space="preserve"> </w:t>
      </w:r>
      <w:r w:rsidRPr="0010665B">
        <w:rPr>
          <w:rFonts w:ascii="Tahoma" w:hAnsi="Tahoma" w:cs="Tahoma"/>
        </w:rPr>
        <w:t xml:space="preserve">Seiring dengan peran perpustakaannya, para pustakawan diposisikan sebagai </w:t>
      </w:r>
      <w:r>
        <w:rPr>
          <w:rFonts w:ascii="Tahoma" w:hAnsi="Tahoma" w:cs="Tahoma"/>
        </w:rPr>
        <w:t xml:space="preserve">sumberdaya </w:t>
      </w:r>
      <w:r w:rsidRPr="0010665B">
        <w:rPr>
          <w:rFonts w:ascii="Tahoma" w:hAnsi="Tahoma" w:cs="Tahoma"/>
        </w:rPr>
        <w:t>handal dalam mengelola ilmu pengatahuan/informasi.</w:t>
      </w:r>
    </w:p>
    <w:p w:rsidR="00603B2A" w:rsidRPr="0010665B" w:rsidRDefault="00603B2A" w:rsidP="00E270A3">
      <w:pPr>
        <w:numPr>
          <w:ilvl w:val="1"/>
          <w:numId w:val="1"/>
        </w:numPr>
        <w:tabs>
          <w:tab w:val="clear" w:pos="1440"/>
        </w:tabs>
        <w:spacing w:before="120" w:after="0" w:line="360" w:lineRule="auto"/>
        <w:ind w:left="360"/>
        <w:jc w:val="both"/>
        <w:rPr>
          <w:rFonts w:ascii="Tahoma" w:hAnsi="Tahoma" w:cs="Tahoma"/>
          <w:i/>
          <w:iCs/>
        </w:rPr>
      </w:pPr>
      <w:r w:rsidRPr="0010665B">
        <w:rPr>
          <w:rFonts w:ascii="Tahoma" w:hAnsi="Tahoma" w:cs="Tahoma"/>
          <w:i/>
          <w:iCs/>
        </w:rPr>
        <w:t xml:space="preserve">librarian as publisher </w:t>
      </w:r>
      <w:r w:rsidRPr="00585916">
        <w:rPr>
          <w:rFonts w:ascii="Tahoma" w:hAnsi="Tahoma" w:cs="Tahoma"/>
        </w:rPr>
        <w:t>(pustakawan sebagai penerbit).</w:t>
      </w:r>
      <w:r w:rsidRPr="0010665B">
        <w:rPr>
          <w:rFonts w:ascii="Tahoma" w:hAnsi="Tahoma" w:cs="Tahoma"/>
          <w:i/>
          <w:iCs/>
        </w:rPr>
        <w:t xml:space="preserve"> </w:t>
      </w:r>
      <w:r w:rsidRPr="0010665B">
        <w:rPr>
          <w:rFonts w:ascii="Tahoma" w:hAnsi="Tahoma" w:cs="Tahoma"/>
        </w:rPr>
        <w:t>Ini bisa ditunjukkan dengan berbagai terbitan yang dihasilkan oleh perpustakaan.</w:t>
      </w:r>
    </w:p>
    <w:p w:rsidR="00603B2A" w:rsidRPr="0010665B" w:rsidRDefault="00603B2A" w:rsidP="00BE0B4B">
      <w:pPr>
        <w:numPr>
          <w:ilvl w:val="1"/>
          <w:numId w:val="1"/>
        </w:numPr>
        <w:tabs>
          <w:tab w:val="clear" w:pos="1440"/>
        </w:tabs>
        <w:spacing w:before="120" w:after="0" w:line="360" w:lineRule="auto"/>
        <w:ind w:left="360"/>
        <w:jc w:val="both"/>
        <w:rPr>
          <w:rFonts w:ascii="Tahoma" w:hAnsi="Tahoma" w:cs="Tahoma"/>
          <w:lang w:val="sv-SE"/>
        </w:rPr>
      </w:pPr>
      <w:r w:rsidRPr="0010665B">
        <w:rPr>
          <w:rFonts w:ascii="Tahoma" w:hAnsi="Tahoma" w:cs="Tahoma"/>
          <w:i/>
          <w:iCs/>
        </w:rPr>
        <w:t xml:space="preserve">librarians as organizers of networked resources </w:t>
      </w:r>
      <w:r w:rsidRPr="00585916">
        <w:rPr>
          <w:rFonts w:ascii="Tahoma" w:hAnsi="Tahoma" w:cs="Tahoma"/>
        </w:rPr>
        <w:t xml:space="preserve">(pustakawan sebagai pengorganisasi jaringan sumber informasi). </w:t>
      </w:r>
      <w:r w:rsidRPr="0010665B">
        <w:rPr>
          <w:rFonts w:ascii="Tahoma" w:hAnsi="Tahoma" w:cs="Tahoma"/>
          <w:lang w:val="sv-SE"/>
        </w:rPr>
        <w:t xml:space="preserve">Jaringan informasi tidak akan bisa berjalan sesuai yang diharapkan, apabila tidak dikelola dengan baik dan rapih. Karena </w:t>
      </w:r>
      <w:r>
        <w:rPr>
          <w:rFonts w:ascii="Tahoma" w:hAnsi="Tahoma" w:cs="Tahoma"/>
          <w:lang w:val="sv-SE"/>
        </w:rPr>
        <w:t xml:space="preserve">itu, </w:t>
      </w:r>
      <w:r w:rsidRPr="0010665B">
        <w:rPr>
          <w:rFonts w:ascii="Tahoma" w:hAnsi="Tahoma" w:cs="Tahoma"/>
          <w:lang w:val="sv-SE"/>
        </w:rPr>
        <w:t>pustakawan dituntut untuk memahami jaringan informasi sampai belahan dunia manapun, sekaligus mampu mengelola jaringan tersebut agar bisa dimanfaatkan secara maksimal.</w:t>
      </w:r>
    </w:p>
    <w:p w:rsidR="00603B2A" w:rsidRPr="0010665B" w:rsidRDefault="00603B2A" w:rsidP="00BE0B4B">
      <w:pPr>
        <w:numPr>
          <w:ilvl w:val="1"/>
          <w:numId w:val="1"/>
        </w:numPr>
        <w:tabs>
          <w:tab w:val="clear" w:pos="1440"/>
        </w:tabs>
        <w:spacing w:before="120" w:after="0" w:line="360" w:lineRule="auto"/>
        <w:ind w:left="360"/>
        <w:jc w:val="both"/>
        <w:rPr>
          <w:rFonts w:ascii="Tahoma" w:hAnsi="Tahoma" w:cs="Tahoma"/>
        </w:rPr>
      </w:pPr>
      <w:r w:rsidRPr="0010665B">
        <w:rPr>
          <w:rFonts w:ascii="Tahoma" w:hAnsi="Tahoma" w:cs="Tahoma"/>
          <w:i/>
          <w:iCs/>
        </w:rPr>
        <w:t xml:space="preserve">librarians as advocates for information policy development </w:t>
      </w:r>
      <w:r w:rsidRPr="00585916">
        <w:rPr>
          <w:rFonts w:ascii="Tahoma" w:hAnsi="Tahoma" w:cs="Tahoma"/>
        </w:rPr>
        <w:t xml:space="preserve">(pustakawan sebagai penilai kebijakan pengembangan informasi). </w:t>
      </w:r>
      <w:r w:rsidRPr="0010665B">
        <w:rPr>
          <w:rFonts w:ascii="Tahoma" w:hAnsi="Tahoma" w:cs="Tahoma"/>
        </w:rPr>
        <w:t>Pustakawan diharapkan mampu memberikan penilaian informasi mana yang layak</w:t>
      </w:r>
      <w:r>
        <w:rPr>
          <w:rFonts w:ascii="Tahoma" w:hAnsi="Tahoma" w:cs="Tahoma"/>
        </w:rPr>
        <w:t xml:space="preserve"> dipublikasikan dan</w:t>
      </w:r>
      <w:r w:rsidRPr="0010665B">
        <w:rPr>
          <w:rFonts w:ascii="Tahoma" w:hAnsi="Tahoma" w:cs="Tahoma"/>
        </w:rPr>
        <w:t xml:space="preserve"> dilayankan</w:t>
      </w:r>
      <w:r>
        <w:rPr>
          <w:rFonts w:ascii="Tahoma" w:hAnsi="Tahoma" w:cs="Tahoma"/>
        </w:rPr>
        <w:t>,</w:t>
      </w:r>
      <w:r w:rsidRPr="0010665B">
        <w:rPr>
          <w:rFonts w:ascii="Tahoma" w:hAnsi="Tahoma" w:cs="Tahoma"/>
        </w:rPr>
        <w:t xml:space="preserve"> dan mana informasi yang perlu di-</w:t>
      </w:r>
      <w:r w:rsidRPr="0010665B">
        <w:rPr>
          <w:rFonts w:ascii="Tahoma" w:hAnsi="Tahoma" w:cs="Tahoma"/>
          <w:i/>
          <w:iCs/>
        </w:rPr>
        <w:t>discard</w:t>
      </w:r>
      <w:r w:rsidRPr="0010665B">
        <w:rPr>
          <w:rFonts w:ascii="Tahoma" w:hAnsi="Tahoma" w:cs="Tahoma"/>
        </w:rPr>
        <w:t>.</w:t>
      </w:r>
    </w:p>
    <w:p w:rsidR="00603B2A" w:rsidRPr="0010665B" w:rsidRDefault="00603B2A" w:rsidP="00BE0B4B">
      <w:pPr>
        <w:numPr>
          <w:ilvl w:val="1"/>
          <w:numId w:val="1"/>
        </w:numPr>
        <w:tabs>
          <w:tab w:val="clear" w:pos="1440"/>
        </w:tabs>
        <w:spacing w:before="120" w:after="0" w:line="360" w:lineRule="auto"/>
        <w:ind w:left="360"/>
        <w:jc w:val="both"/>
        <w:rPr>
          <w:rFonts w:ascii="Tahoma" w:hAnsi="Tahoma" w:cs="Tahoma"/>
        </w:rPr>
      </w:pPr>
      <w:r>
        <w:rPr>
          <w:rFonts w:ascii="Tahoma" w:hAnsi="Tahoma" w:cs="Tahoma"/>
          <w:i/>
          <w:iCs/>
        </w:rPr>
        <w:t>librarians as sifters</w:t>
      </w:r>
      <w:r w:rsidRPr="0010665B">
        <w:rPr>
          <w:rFonts w:ascii="Tahoma" w:hAnsi="Tahoma" w:cs="Tahoma"/>
          <w:i/>
          <w:iCs/>
        </w:rPr>
        <w:t xml:space="preserve"> of information </w:t>
      </w:r>
      <w:r w:rsidRPr="00585916">
        <w:rPr>
          <w:rFonts w:ascii="Tahoma" w:hAnsi="Tahoma" w:cs="Tahoma"/>
          <w:i/>
          <w:iCs/>
        </w:rPr>
        <w:t xml:space="preserve">resources </w:t>
      </w:r>
      <w:r w:rsidRPr="00585916">
        <w:rPr>
          <w:rFonts w:ascii="Tahoma" w:hAnsi="Tahoma" w:cs="Tahoma"/>
        </w:rPr>
        <w:t>(pustakawan sebagai penyaring sumber informasi).</w:t>
      </w:r>
      <w:r w:rsidRPr="0010665B">
        <w:rPr>
          <w:rFonts w:ascii="Tahoma" w:hAnsi="Tahoma" w:cs="Tahoma"/>
        </w:rPr>
        <w:t xml:space="preserve"> Pustakawan harus mampu memposisikan dirinya sebagai </w:t>
      </w:r>
      <w:r w:rsidRPr="003B7F6C">
        <w:rPr>
          <w:rFonts w:ascii="Tahoma" w:hAnsi="Tahoma" w:cs="Tahoma"/>
          <w:i/>
          <w:iCs/>
        </w:rPr>
        <w:t>filtering</w:t>
      </w:r>
      <w:r>
        <w:rPr>
          <w:rFonts w:ascii="Tahoma" w:hAnsi="Tahoma" w:cs="Tahoma"/>
        </w:rPr>
        <w:t xml:space="preserve"> </w:t>
      </w:r>
      <w:r w:rsidRPr="0010665B">
        <w:rPr>
          <w:rFonts w:ascii="Tahoma" w:hAnsi="Tahoma" w:cs="Tahoma"/>
        </w:rPr>
        <w:t>informasi.</w:t>
      </w:r>
    </w:p>
    <w:p w:rsidR="00603B2A" w:rsidRPr="0010665B" w:rsidRDefault="00603B2A" w:rsidP="00E270A3">
      <w:pPr>
        <w:spacing w:before="120" w:after="0" w:line="360" w:lineRule="auto"/>
        <w:jc w:val="both"/>
        <w:rPr>
          <w:rFonts w:ascii="Tahoma" w:hAnsi="Tahoma" w:cs="Tahoma"/>
          <w:b/>
          <w:bCs/>
          <w:i/>
          <w:iCs/>
        </w:rPr>
      </w:pPr>
      <w:r w:rsidRPr="0010665B">
        <w:rPr>
          <w:rFonts w:ascii="Tahoma" w:hAnsi="Tahoma" w:cs="Tahoma"/>
          <w:b/>
          <w:bCs/>
          <w:i/>
          <w:iCs/>
        </w:rPr>
        <w:t>B. Team Work:</w:t>
      </w:r>
    </w:p>
    <w:p w:rsidR="00603B2A" w:rsidRPr="0010665B" w:rsidRDefault="00603B2A" w:rsidP="00E270A3">
      <w:pPr>
        <w:numPr>
          <w:ilvl w:val="1"/>
          <w:numId w:val="1"/>
        </w:numPr>
        <w:tabs>
          <w:tab w:val="clear" w:pos="1440"/>
        </w:tabs>
        <w:spacing w:before="120" w:after="0" w:line="360" w:lineRule="auto"/>
        <w:ind w:left="360"/>
        <w:jc w:val="both"/>
        <w:rPr>
          <w:rFonts w:ascii="Tahoma" w:hAnsi="Tahoma" w:cs="Tahoma"/>
        </w:rPr>
      </w:pPr>
      <w:r w:rsidRPr="0010665B">
        <w:rPr>
          <w:rFonts w:ascii="Tahoma" w:hAnsi="Tahoma" w:cs="Tahoma"/>
          <w:i/>
          <w:iCs/>
        </w:rPr>
        <w:t xml:space="preserve">librarians as community partners </w:t>
      </w:r>
      <w:r w:rsidRPr="00585916">
        <w:rPr>
          <w:rFonts w:ascii="Tahoma" w:hAnsi="Tahoma" w:cs="Tahoma"/>
        </w:rPr>
        <w:t>(pustakawan sebagai parter masyarakat).</w:t>
      </w:r>
      <w:r w:rsidRPr="0010665B">
        <w:rPr>
          <w:rFonts w:ascii="Tahoma" w:hAnsi="Tahoma" w:cs="Tahoma"/>
        </w:rPr>
        <w:t xml:space="preserve"> Masyarakat mempunyai peran ganda, sebagai ”pengguna” dan ”kontribut</w:t>
      </w:r>
      <w:r>
        <w:rPr>
          <w:rFonts w:ascii="Tahoma" w:hAnsi="Tahoma" w:cs="Tahoma"/>
        </w:rPr>
        <w:t xml:space="preserve">or” informasi. Oleh karenanya, </w:t>
      </w:r>
      <w:r w:rsidRPr="009A5F8A">
        <w:rPr>
          <w:rFonts w:ascii="Tahoma" w:hAnsi="Tahoma" w:cs="Tahoma"/>
          <w:i/>
          <w:iCs/>
        </w:rPr>
        <w:t>partnership</w:t>
      </w:r>
      <w:r w:rsidRPr="0010665B">
        <w:rPr>
          <w:rFonts w:ascii="Tahoma" w:hAnsi="Tahoma" w:cs="Tahoma"/>
        </w:rPr>
        <w:t xml:space="preserve"> ini perlu dikembangkan untuk menjaga keharmonisan.</w:t>
      </w:r>
    </w:p>
    <w:p w:rsidR="00603B2A" w:rsidRPr="0010665B" w:rsidRDefault="00603B2A" w:rsidP="00BE0B4B">
      <w:pPr>
        <w:numPr>
          <w:ilvl w:val="1"/>
          <w:numId w:val="1"/>
        </w:numPr>
        <w:tabs>
          <w:tab w:val="clear" w:pos="1440"/>
        </w:tabs>
        <w:spacing w:before="120" w:after="0" w:line="360" w:lineRule="auto"/>
        <w:ind w:left="360"/>
        <w:jc w:val="both"/>
        <w:rPr>
          <w:rFonts w:ascii="Tahoma" w:hAnsi="Tahoma" w:cs="Tahoma"/>
        </w:rPr>
      </w:pPr>
      <w:r w:rsidRPr="0010665B">
        <w:rPr>
          <w:rFonts w:ascii="Tahoma" w:hAnsi="Tahoma" w:cs="Tahoma"/>
          <w:i/>
          <w:iCs/>
        </w:rPr>
        <w:t xml:space="preserve">librarian as a member of the digital library design team </w:t>
      </w:r>
      <w:r w:rsidRPr="00585916">
        <w:rPr>
          <w:rFonts w:ascii="Tahoma" w:hAnsi="Tahoma" w:cs="Tahoma"/>
        </w:rPr>
        <w:t>(pustakawan sebagai tim desain)</w:t>
      </w:r>
      <w:r w:rsidRPr="0010665B">
        <w:rPr>
          <w:rFonts w:ascii="Tahoma" w:hAnsi="Tahoma" w:cs="Tahoma"/>
          <w:i/>
          <w:iCs/>
        </w:rPr>
        <w:t>.</w:t>
      </w:r>
      <w:r>
        <w:rPr>
          <w:rFonts w:ascii="Tahoma" w:hAnsi="Tahoma" w:cs="Tahoma"/>
        </w:rPr>
        <w:t xml:space="preserve"> </w:t>
      </w:r>
      <w:r w:rsidRPr="009A5F8A">
        <w:rPr>
          <w:rFonts w:ascii="Tahoma" w:hAnsi="Tahoma" w:cs="Tahoma"/>
          <w:i/>
          <w:iCs/>
        </w:rPr>
        <w:t>User interface</w:t>
      </w:r>
      <w:r w:rsidRPr="0010665B">
        <w:rPr>
          <w:rFonts w:ascii="Tahoma" w:hAnsi="Tahoma" w:cs="Tahoma"/>
        </w:rPr>
        <w:t xml:space="preserve"> </w:t>
      </w:r>
      <w:r>
        <w:rPr>
          <w:rFonts w:ascii="Tahoma" w:hAnsi="Tahoma" w:cs="Tahoma"/>
        </w:rPr>
        <w:t xml:space="preserve">dan fitur-fitur </w:t>
      </w:r>
      <w:r w:rsidRPr="0010665B">
        <w:rPr>
          <w:rFonts w:ascii="Tahoma" w:hAnsi="Tahoma" w:cs="Tahoma"/>
        </w:rPr>
        <w:t>akan lebih menaik dan mengena apabila dirancang/did</w:t>
      </w:r>
      <w:r>
        <w:rPr>
          <w:rFonts w:ascii="Tahoma" w:hAnsi="Tahoma" w:cs="Tahoma"/>
        </w:rPr>
        <w:t>e</w:t>
      </w:r>
      <w:r w:rsidRPr="0010665B">
        <w:rPr>
          <w:rFonts w:ascii="Tahoma" w:hAnsi="Tahoma" w:cs="Tahoma"/>
        </w:rPr>
        <w:t>sain bersama-sama antara pustakawan</w:t>
      </w:r>
      <w:r>
        <w:rPr>
          <w:rFonts w:ascii="Tahoma" w:hAnsi="Tahoma" w:cs="Tahoma"/>
        </w:rPr>
        <w:t xml:space="preserve"> </w:t>
      </w:r>
      <w:r w:rsidRPr="0010665B">
        <w:rPr>
          <w:rFonts w:ascii="Tahoma" w:hAnsi="Tahoma" w:cs="Tahoma"/>
        </w:rPr>
        <w:t>dengan</w:t>
      </w:r>
      <w:r>
        <w:rPr>
          <w:rFonts w:ascii="Tahoma" w:hAnsi="Tahoma" w:cs="Tahoma"/>
        </w:rPr>
        <w:t xml:space="preserve"> perancang </w:t>
      </w:r>
      <w:r w:rsidRPr="0010665B">
        <w:rPr>
          <w:rFonts w:ascii="Tahoma" w:hAnsi="Tahoma" w:cs="Tahoma"/>
        </w:rPr>
        <w:t>web.</w:t>
      </w:r>
    </w:p>
    <w:p w:rsidR="00603B2A" w:rsidRPr="0010665B" w:rsidRDefault="00603B2A" w:rsidP="00E270A3">
      <w:pPr>
        <w:numPr>
          <w:ilvl w:val="1"/>
          <w:numId w:val="1"/>
        </w:numPr>
        <w:tabs>
          <w:tab w:val="clear" w:pos="1440"/>
        </w:tabs>
        <w:spacing w:before="120" w:after="0" w:line="360" w:lineRule="auto"/>
        <w:ind w:left="360"/>
        <w:jc w:val="both"/>
        <w:rPr>
          <w:rFonts w:ascii="Tahoma" w:hAnsi="Tahoma" w:cs="Tahoma"/>
        </w:rPr>
      </w:pPr>
      <w:r w:rsidRPr="0010665B">
        <w:rPr>
          <w:rFonts w:ascii="Tahoma" w:hAnsi="Tahoma" w:cs="Tahoma"/>
          <w:i/>
          <w:iCs/>
        </w:rPr>
        <w:t xml:space="preserve">librarians as collaborators with technology resource </w:t>
      </w:r>
      <w:r w:rsidRPr="00585916">
        <w:rPr>
          <w:rFonts w:ascii="Tahoma" w:hAnsi="Tahoma" w:cs="Tahoma"/>
          <w:i/>
          <w:iCs/>
        </w:rPr>
        <w:t xml:space="preserve">providers </w:t>
      </w:r>
      <w:r w:rsidRPr="00585916">
        <w:rPr>
          <w:rFonts w:ascii="Tahoma" w:hAnsi="Tahoma" w:cs="Tahoma"/>
        </w:rPr>
        <w:t>(pustakawan sebagai kolaborator penyedia sumberdaya teknologi).</w:t>
      </w:r>
      <w:r w:rsidRPr="0010665B">
        <w:rPr>
          <w:rFonts w:ascii="Tahoma" w:hAnsi="Tahoma" w:cs="Tahoma"/>
        </w:rPr>
        <w:t xml:space="preserve"> Pustakawan adalah pengguna teknologi dan yang mengetahui kebutuhannya akan teknologi informasi, sekaligus memahami kebutuhan pengguna akan teknologi infirormasi. Oleh sebab itu, pustakawan harus mampu menempatkan dirinya untuk bisa berpartner dengan para penyedia sumberdaya teknologi.</w:t>
      </w:r>
    </w:p>
    <w:p w:rsidR="00603B2A" w:rsidRPr="0010665B" w:rsidRDefault="00603B2A" w:rsidP="00E270A3">
      <w:pPr>
        <w:spacing w:before="120" w:after="0" w:line="360" w:lineRule="auto"/>
        <w:jc w:val="both"/>
        <w:rPr>
          <w:rFonts w:ascii="Tahoma" w:hAnsi="Tahoma" w:cs="Tahoma"/>
          <w:b/>
          <w:bCs/>
          <w:i/>
          <w:iCs/>
        </w:rPr>
      </w:pPr>
      <w:r w:rsidRPr="0010665B">
        <w:rPr>
          <w:rFonts w:ascii="Tahoma" w:hAnsi="Tahoma" w:cs="Tahoma"/>
          <w:b/>
          <w:bCs/>
          <w:i/>
          <w:iCs/>
        </w:rPr>
        <w:t>C. Teacher</w:t>
      </w:r>
      <w:r>
        <w:rPr>
          <w:rFonts w:ascii="Tahoma" w:hAnsi="Tahoma" w:cs="Tahoma"/>
          <w:b/>
          <w:bCs/>
          <w:i/>
          <w:iCs/>
        </w:rPr>
        <w:t>, Consultant a</w:t>
      </w:r>
      <w:r w:rsidRPr="0010665B">
        <w:rPr>
          <w:rFonts w:ascii="Tahoma" w:hAnsi="Tahoma" w:cs="Tahoma"/>
          <w:b/>
          <w:bCs/>
          <w:i/>
          <w:iCs/>
        </w:rPr>
        <w:t xml:space="preserve">nd Researcher </w:t>
      </w:r>
    </w:p>
    <w:p w:rsidR="00603B2A" w:rsidRPr="0010665B" w:rsidRDefault="00603B2A" w:rsidP="00E270A3">
      <w:pPr>
        <w:numPr>
          <w:ilvl w:val="1"/>
          <w:numId w:val="1"/>
        </w:numPr>
        <w:tabs>
          <w:tab w:val="clear" w:pos="1440"/>
        </w:tabs>
        <w:spacing w:before="120" w:after="0" w:line="360" w:lineRule="auto"/>
        <w:ind w:left="360"/>
        <w:jc w:val="both"/>
        <w:rPr>
          <w:rFonts w:ascii="Tahoma" w:hAnsi="Tahoma" w:cs="Tahoma"/>
        </w:rPr>
      </w:pPr>
      <w:r w:rsidRPr="0010665B">
        <w:rPr>
          <w:rFonts w:ascii="Tahoma" w:hAnsi="Tahoma" w:cs="Tahoma"/>
          <w:i/>
          <w:iCs/>
        </w:rPr>
        <w:t xml:space="preserve">librarian as teacher and consultant </w:t>
      </w:r>
      <w:r w:rsidRPr="00585916">
        <w:rPr>
          <w:rFonts w:ascii="Tahoma" w:hAnsi="Tahoma" w:cs="Tahoma"/>
        </w:rPr>
        <w:t>(pustakawan sebagai guru dan consultant).</w:t>
      </w:r>
      <w:r w:rsidRPr="0010665B">
        <w:rPr>
          <w:rFonts w:ascii="Tahoma" w:hAnsi="Tahoma" w:cs="Tahoma"/>
        </w:rPr>
        <w:t xml:space="preserve"> Implementasi digital library memerlukan sosialisasi dan pendidikan pengguna. Inilah saatnya, </w:t>
      </w:r>
      <w:r>
        <w:rPr>
          <w:rFonts w:ascii="Tahoma" w:hAnsi="Tahoma" w:cs="Tahoma"/>
        </w:rPr>
        <w:t xml:space="preserve">pustakawan yang lebih memahami </w:t>
      </w:r>
      <w:r w:rsidRPr="004A73C1">
        <w:rPr>
          <w:rFonts w:ascii="Tahoma" w:hAnsi="Tahoma" w:cs="Tahoma"/>
          <w:i/>
          <w:iCs/>
        </w:rPr>
        <w:t>content</w:t>
      </w:r>
      <w:r>
        <w:rPr>
          <w:rFonts w:ascii="Tahoma" w:hAnsi="Tahoma" w:cs="Tahoma"/>
        </w:rPr>
        <w:t xml:space="preserve"> dari</w:t>
      </w:r>
      <w:r w:rsidRPr="0010665B">
        <w:rPr>
          <w:rFonts w:ascii="Tahoma" w:hAnsi="Tahoma" w:cs="Tahoma"/>
        </w:rPr>
        <w:t xml:space="preserve"> </w:t>
      </w:r>
      <w:r w:rsidRPr="004A73C1">
        <w:rPr>
          <w:rFonts w:ascii="Tahoma" w:hAnsi="Tahoma" w:cs="Tahoma"/>
          <w:i/>
          <w:iCs/>
        </w:rPr>
        <w:t>digital library</w:t>
      </w:r>
      <w:r w:rsidRPr="0010665B">
        <w:rPr>
          <w:rFonts w:ascii="Tahoma" w:hAnsi="Tahoma" w:cs="Tahoma"/>
        </w:rPr>
        <w:t xml:space="preserve"> dituntut untuk berberan sebagai guru, paling tidak dalam akses informasi, sekaligus sebagai konsultan untuk bisa memberikan alternatif, misalnya sumber-sumber informasi.</w:t>
      </w:r>
    </w:p>
    <w:p w:rsidR="00603B2A" w:rsidRPr="0010665B" w:rsidRDefault="00603B2A" w:rsidP="00BE0B4B">
      <w:pPr>
        <w:numPr>
          <w:ilvl w:val="1"/>
          <w:numId w:val="1"/>
        </w:numPr>
        <w:tabs>
          <w:tab w:val="clear" w:pos="1440"/>
        </w:tabs>
        <w:spacing w:before="120" w:after="0" w:line="360" w:lineRule="auto"/>
        <w:ind w:left="360"/>
        <w:jc w:val="both"/>
        <w:rPr>
          <w:rFonts w:ascii="Tahoma" w:hAnsi="Tahoma" w:cs="Tahoma"/>
        </w:rPr>
      </w:pPr>
      <w:r w:rsidRPr="0010665B">
        <w:rPr>
          <w:rFonts w:ascii="Tahoma" w:hAnsi="Tahoma" w:cs="Tahoma"/>
          <w:i/>
          <w:iCs/>
        </w:rPr>
        <w:t xml:space="preserve">librarian as researcher </w:t>
      </w:r>
      <w:r w:rsidRPr="00585916">
        <w:rPr>
          <w:rFonts w:ascii="Tahoma" w:hAnsi="Tahoma" w:cs="Tahoma"/>
        </w:rPr>
        <w:t>(pustakawan sebagai peneliti).</w:t>
      </w:r>
      <w:r w:rsidRPr="0010665B">
        <w:rPr>
          <w:rFonts w:ascii="Tahoma" w:hAnsi="Tahoma" w:cs="Tahoma"/>
        </w:rPr>
        <w:t xml:space="preserve"> Peran pustakawan tidak lagi hanya sebagai pengelola dan penja</w:t>
      </w:r>
      <w:r>
        <w:rPr>
          <w:rFonts w:ascii="Tahoma" w:hAnsi="Tahoma" w:cs="Tahoma"/>
        </w:rPr>
        <w:t>ja informasi, namun sebagai pe</w:t>
      </w:r>
      <w:r w:rsidRPr="0010665B">
        <w:rPr>
          <w:rFonts w:ascii="Tahoma" w:hAnsi="Tahoma" w:cs="Tahoma"/>
        </w:rPr>
        <w:t>neliti.</w:t>
      </w:r>
      <w:r>
        <w:rPr>
          <w:rFonts w:ascii="Tahoma" w:hAnsi="Tahoma" w:cs="Tahoma"/>
        </w:rPr>
        <w:t xml:space="preserve"> Hasil penelitian dan pengkajian diharapkan sebagai bahan dalam pengembangan perpustakaan ke depan.</w:t>
      </w:r>
    </w:p>
    <w:p w:rsidR="00603B2A" w:rsidRPr="0010665B" w:rsidRDefault="00603B2A" w:rsidP="00E270A3">
      <w:pPr>
        <w:spacing w:before="120" w:after="0" w:line="360" w:lineRule="auto"/>
        <w:jc w:val="both"/>
        <w:rPr>
          <w:rFonts w:ascii="Tahoma" w:hAnsi="Tahoma" w:cs="Tahoma"/>
          <w:b/>
          <w:bCs/>
          <w:i/>
          <w:iCs/>
        </w:rPr>
      </w:pPr>
      <w:r w:rsidRPr="0010665B">
        <w:rPr>
          <w:rFonts w:ascii="Tahoma" w:hAnsi="Tahoma" w:cs="Tahoma"/>
          <w:b/>
          <w:bCs/>
          <w:i/>
          <w:iCs/>
        </w:rPr>
        <w:t>D. Technicians</w:t>
      </w:r>
    </w:p>
    <w:p w:rsidR="00603B2A" w:rsidRPr="0010665B" w:rsidRDefault="00603B2A" w:rsidP="00BE0B4B">
      <w:pPr>
        <w:numPr>
          <w:ilvl w:val="1"/>
          <w:numId w:val="1"/>
        </w:numPr>
        <w:tabs>
          <w:tab w:val="clear" w:pos="1440"/>
        </w:tabs>
        <w:spacing w:before="120" w:after="0" w:line="360" w:lineRule="auto"/>
        <w:ind w:left="360"/>
        <w:jc w:val="both"/>
        <w:rPr>
          <w:rFonts w:ascii="Tahoma" w:hAnsi="Tahoma" w:cs="Tahoma"/>
        </w:rPr>
      </w:pPr>
      <w:r w:rsidRPr="0010665B">
        <w:rPr>
          <w:rFonts w:ascii="Tahoma" w:hAnsi="Tahoma" w:cs="Tahoma"/>
          <w:i/>
          <w:iCs/>
        </w:rPr>
        <w:t xml:space="preserve">librarians as technicians </w:t>
      </w:r>
      <w:r w:rsidRPr="00585916">
        <w:rPr>
          <w:rFonts w:ascii="Tahoma" w:hAnsi="Tahoma" w:cs="Tahoma"/>
        </w:rPr>
        <w:t>(pustakawan sebagai teknisi).</w:t>
      </w:r>
      <w:r w:rsidRPr="0010665B">
        <w:rPr>
          <w:rFonts w:ascii="Tahoma" w:hAnsi="Tahoma" w:cs="Tahoma"/>
        </w:rPr>
        <w:t xml:space="preserve"> Perpustakaan tidak bisa lepas dari teknologi informasi, untuk itu pustaka</w:t>
      </w:r>
      <w:r>
        <w:rPr>
          <w:rFonts w:ascii="Tahoma" w:hAnsi="Tahoma" w:cs="Tahoma"/>
        </w:rPr>
        <w:t>w</w:t>
      </w:r>
      <w:r w:rsidRPr="0010665B">
        <w:rPr>
          <w:rFonts w:ascii="Tahoma" w:hAnsi="Tahoma" w:cs="Tahoma"/>
        </w:rPr>
        <w:t>an diharapkan mampu memerankan dirinya pada hal-hal teknis di bidang teknologi informasi, misanya adanya “troubleshooting”.</w:t>
      </w:r>
    </w:p>
    <w:p w:rsidR="00603B2A" w:rsidRPr="0010665B" w:rsidRDefault="00603B2A" w:rsidP="00B40CFA">
      <w:pPr>
        <w:spacing w:before="240" w:after="0" w:line="360" w:lineRule="auto"/>
        <w:rPr>
          <w:rFonts w:ascii="Tahoma" w:hAnsi="Tahoma" w:cs="Tahoma"/>
          <w:b/>
          <w:bCs/>
        </w:rPr>
      </w:pPr>
      <w:r w:rsidRPr="0010665B">
        <w:rPr>
          <w:rFonts w:ascii="Tahoma" w:hAnsi="Tahoma" w:cs="Tahoma"/>
          <w:b/>
          <w:bCs/>
        </w:rPr>
        <w:t>KARAKTERISTIK PUSTAKAWAN</w:t>
      </w:r>
    </w:p>
    <w:p w:rsidR="00603B2A" w:rsidRPr="0010665B" w:rsidRDefault="00603B2A" w:rsidP="00B40CFA">
      <w:pPr>
        <w:spacing w:before="240" w:after="0" w:line="360" w:lineRule="auto"/>
        <w:jc w:val="both"/>
        <w:rPr>
          <w:rFonts w:ascii="Tahoma" w:hAnsi="Tahoma" w:cs="Tahoma"/>
        </w:rPr>
      </w:pPr>
      <w:r w:rsidRPr="0010665B">
        <w:rPr>
          <w:rFonts w:ascii="Tahoma" w:hAnsi="Tahoma" w:cs="Tahoma"/>
        </w:rPr>
        <w:t xml:space="preserve">Untuk dapat melaksanakan tugas dan perannya –- mengutip pendapat José Marie Griffiths and Donald W. King -- pustakawan di era </w:t>
      </w:r>
      <w:r w:rsidRPr="0010665B">
        <w:rPr>
          <w:rFonts w:ascii="Tahoma" w:hAnsi="Tahoma" w:cs="Tahoma"/>
          <w:i/>
          <w:iCs/>
          <w:color w:val="000000"/>
          <w:lang w:val="sv-SE"/>
        </w:rPr>
        <w:t>digital library</w:t>
      </w:r>
      <w:r w:rsidRPr="0010665B">
        <w:rPr>
          <w:rFonts w:ascii="Tahoma" w:hAnsi="Tahoma" w:cs="Tahoma"/>
        </w:rPr>
        <w:t xml:space="preserve"> harus memiliki karakteristik sebagai berikut:</w:t>
      </w:r>
    </w:p>
    <w:p w:rsidR="00603B2A" w:rsidRPr="0010665B" w:rsidRDefault="00603B2A" w:rsidP="008B10E0">
      <w:pPr>
        <w:numPr>
          <w:ilvl w:val="0"/>
          <w:numId w:val="3"/>
        </w:numPr>
        <w:tabs>
          <w:tab w:val="clear" w:pos="720"/>
        </w:tabs>
        <w:spacing w:after="0" w:line="360" w:lineRule="auto"/>
        <w:ind w:left="360"/>
        <w:jc w:val="both"/>
        <w:rPr>
          <w:rFonts w:ascii="Tahoma" w:hAnsi="Tahoma" w:cs="Tahoma"/>
        </w:rPr>
      </w:pPr>
      <w:r w:rsidRPr="0010665B">
        <w:rPr>
          <w:rFonts w:ascii="Tahoma" w:hAnsi="Tahoma" w:cs="Tahoma"/>
          <w:i/>
          <w:iCs/>
        </w:rPr>
        <w:t>have competence and intelligence</w:t>
      </w:r>
      <w:r w:rsidRPr="0010665B">
        <w:rPr>
          <w:rFonts w:ascii="Tahoma" w:hAnsi="Tahoma" w:cs="Tahoma"/>
        </w:rPr>
        <w:t xml:space="preserve"> (kemampuan dan kecakapan)</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respect the profession</w:t>
      </w:r>
      <w:r w:rsidRPr="0010665B">
        <w:rPr>
          <w:rFonts w:ascii="Tahoma" w:hAnsi="Tahoma" w:cs="Tahoma"/>
        </w:rPr>
        <w:t xml:space="preserve"> (menghormati profesi)</w:t>
      </w:r>
    </w:p>
    <w:p w:rsidR="00603B2A" w:rsidRPr="0010665B" w:rsidRDefault="00603B2A" w:rsidP="008B10E0">
      <w:pPr>
        <w:numPr>
          <w:ilvl w:val="0"/>
          <w:numId w:val="3"/>
        </w:numPr>
        <w:tabs>
          <w:tab w:val="clear" w:pos="720"/>
        </w:tabs>
        <w:spacing w:after="0" w:line="360" w:lineRule="auto"/>
        <w:ind w:left="360"/>
        <w:jc w:val="both"/>
        <w:rPr>
          <w:rFonts w:ascii="Tahoma" w:hAnsi="Tahoma" w:cs="Tahoma"/>
        </w:rPr>
      </w:pPr>
      <w:r w:rsidRPr="0010665B">
        <w:rPr>
          <w:rFonts w:ascii="Tahoma" w:hAnsi="Tahoma" w:cs="Tahoma"/>
          <w:i/>
          <w:iCs/>
        </w:rPr>
        <w:t>desire to grow professionally</w:t>
      </w:r>
      <w:r w:rsidRPr="0010665B">
        <w:rPr>
          <w:rFonts w:ascii="Tahoma" w:hAnsi="Tahoma" w:cs="Tahoma"/>
        </w:rPr>
        <w:t xml:space="preserve"> (mengembangkan profesionalitas diri)</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respect the parent organization</w:t>
      </w:r>
      <w:r w:rsidRPr="0010665B">
        <w:rPr>
          <w:rFonts w:ascii="Tahoma" w:hAnsi="Tahoma" w:cs="Tahoma"/>
        </w:rPr>
        <w:t xml:space="preserve"> (menghormati organisasinya)</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like people in general</w:t>
      </w:r>
      <w:r w:rsidRPr="0010665B">
        <w:rPr>
          <w:rFonts w:ascii="Tahoma" w:hAnsi="Tahoma" w:cs="Tahoma"/>
        </w:rPr>
        <w:t xml:space="preserve"> (menyukai orang)</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like to help people</w:t>
      </w:r>
      <w:r w:rsidRPr="0010665B">
        <w:rPr>
          <w:rFonts w:ascii="Tahoma" w:hAnsi="Tahoma" w:cs="Tahoma"/>
        </w:rPr>
        <w:t xml:space="preserve"> (senang membantu)</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sensitive to others' needs</w:t>
      </w:r>
      <w:r w:rsidRPr="0010665B">
        <w:rPr>
          <w:rFonts w:ascii="Tahoma" w:hAnsi="Tahoma" w:cs="Tahoma"/>
        </w:rPr>
        <w:t xml:space="preserve"> (senstif terhadap kebutuhan orang)</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like to work with others/as a team</w:t>
      </w:r>
      <w:r w:rsidRPr="0010665B">
        <w:rPr>
          <w:rFonts w:ascii="Tahoma" w:hAnsi="Tahoma" w:cs="Tahoma"/>
        </w:rPr>
        <w:t xml:space="preserve"> (bisa bekerja dengan orang lain dan dalam tim)</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like to work on own</w:t>
      </w:r>
      <w:r w:rsidRPr="0010665B">
        <w:rPr>
          <w:rFonts w:ascii="Tahoma" w:hAnsi="Tahoma" w:cs="Tahoma"/>
        </w:rPr>
        <w:t xml:space="preserve"> (bisa bekerja mandiri)</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enjoy managing/supervising others</w:t>
      </w:r>
      <w:r w:rsidRPr="0010665B">
        <w:rPr>
          <w:rFonts w:ascii="Tahoma" w:hAnsi="Tahoma" w:cs="Tahoma"/>
        </w:rPr>
        <w:t xml:space="preserve"> (senang dalam pengelolaan dan pengawasan)</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confident</w:t>
      </w:r>
      <w:r w:rsidRPr="0010665B">
        <w:rPr>
          <w:rFonts w:ascii="Tahoma" w:hAnsi="Tahoma" w:cs="Tahoma"/>
        </w:rPr>
        <w:t xml:space="preserve"> (percaya diri)</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cheerful</w:t>
      </w:r>
      <w:r w:rsidRPr="0010665B">
        <w:rPr>
          <w:rFonts w:ascii="Tahoma" w:hAnsi="Tahoma" w:cs="Tahoma"/>
        </w:rPr>
        <w:t xml:space="preserve"> (selalu riang)</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have diplomacy</w:t>
      </w:r>
      <w:r w:rsidRPr="0010665B">
        <w:rPr>
          <w:rFonts w:ascii="Tahoma" w:hAnsi="Tahoma" w:cs="Tahoma"/>
        </w:rPr>
        <w:t xml:space="preserve"> (kemampuan diplomasi)</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emotionally stable</w:t>
      </w:r>
      <w:r w:rsidRPr="0010665B">
        <w:rPr>
          <w:rFonts w:ascii="Tahoma" w:hAnsi="Tahoma" w:cs="Tahoma"/>
        </w:rPr>
        <w:t xml:space="preserve"> (kestabilan emosi)</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fairly</w:t>
      </w:r>
      <w:r w:rsidRPr="0010665B">
        <w:rPr>
          <w:rFonts w:ascii="Tahoma" w:hAnsi="Tahoma" w:cs="Tahoma"/>
        </w:rPr>
        <w:t xml:space="preserve"> (bijaksana)</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optimistic</w:t>
      </w:r>
      <w:r w:rsidRPr="0010665B">
        <w:rPr>
          <w:rFonts w:ascii="Tahoma" w:hAnsi="Tahoma" w:cs="Tahoma"/>
        </w:rPr>
        <w:t xml:space="preserve"> (optimis)</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patient</w:t>
      </w:r>
      <w:r w:rsidRPr="0010665B">
        <w:rPr>
          <w:rFonts w:ascii="Tahoma" w:hAnsi="Tahoma" w:cs="Tahoma"/>
        </w:rPr>
        <w:t xml:space="preserve"> (sabar)</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resourceful</w:t>
      </w:r>
      <w:r w:rsidRPr="0010665B">
        <w:rPr>
          <w:rFonts w:ascii="Tahoma" w:hAnsi="Tahoma" w:cs="Tahoma"/>
        </w:rPr>
        <w:t xml:space="preserve"> (banyak akal)</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tolerant</w:t>
      </w:r>
      <w:r w:rsidRPr="0010665B">
        <w:rPr>
          <w:rFonts w:ascii="Tahoma" w:hAnsi="Tahoma" w:cs="Tahoma"/>
        </w:rPr>
        <w:t xml:space="preserve"> (toleransi)</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willing to take initiative and proactive</w:t>
      </w:r>
      <w:r w:rsidRPr="0010665B">
        <w:rPr>
          <w:rFonts w:ascii="Tahoma" w:hAnsi="Tahoma" w:cs="Tahoma"/>
        </w:rPr>
        <w:t xml:space="preserve"> (inisiatif dan proaktif)</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have a service orientation</w:t>
      </w:r>
      <w:r w:rsidRPr="0010665B">
        <w:rPr>
          <w:rFonts w:ascii="Tahoma" w:hAnsi="Tahoma" w:cs="Tahoma"/>
        </w:rPr>
        <w:t xml:space="preserve"> (berorientasi pada pelayanan)</w:t>
      </w:r>
    </w:p>
    <w:p w:rsidR="00603B2A" w:rsidRPr="0010665B" w:rsidRDefault="00603B2A" w:rsidP="008B10E0">
      <w:pPr>
        <w:numPr>
          <w:ilvl w:val="0"/>
          <w:numId w:val="3"/>
        </w:numPr>
        <w:tabs>
          <w:tab w:val="clear" w:pos="720"/>
        </w:tabs>
        <w:spacing w:after="0" w:line="360" w:lineRule="auto"/>
        <w:ind w:left="360" w:right="720"/>
        <w:jc w:val="both"/>
        <w:rPr>
          <w:rFonts w:ascii="Tahoma" w:hAnsi="Tahoma" w:cs="Tahoma"/>
        </w:rPr>
      </w:pPr>
      <w:r w:rsidRPr="0010665B">
        <w:rPr>
          <w:rFonts w:ascii="Tahoma" w:hAnsi="Tahoma" w:cs="Tahoma"/>
          <w:i/>
          <w:iCs/>
        </w:rPr>
        <w:t>be willing to promote library and its services</w:t>
      </w:r>
      <w:r w:rsidRPr="0010665B">
        <w:rPr>
          <w:rFonts w:ascii="Tahoma" w:hAnsi="Tahoma" w:cs="Tahoma"/>
        </w:rPr>
        <w:t xml:space="preserve"> (mempromosikan perpustakaan dan layanannya)</w:t>
      </w:r>
    </w:p>
    <w:p w:rsidR="00603B2A" w:rsidRPr="0010665B" w:rsidRDefault="00603B2A" w:rsidP="008B10E0">
      <w:pPr>
        <w:numPr>
          <w:ilvl w:val="0"/>
          <w:numId w:val="3"/>
        </w:numPr>
        <w:tabs>
          <w:tab w:val="clear" w:pos="720"/>
        </w:tabs>
        <w:spacing w:after="0" w:line="360" w:lineRule="auto"/>
        <w:ind w:left="360"/>
        <w:jc w:val="both"/>
        <w:rPr>
          <w:rFonts w:ascii="Tahoma" w:hAnsi="Tahoma" w:cs="Tahoma"/>
        </w:rPr>
      </w:pPr>
      <w:r w:rsidRPr="0010665B">
        <w:rPr>
          <w:rFonts w:ascii="Tahoma" w:hAnsi="Tahoma" w:cs="Tahoma"/>
          <w:i/>
          <w:iCs/>
        </w:rPr>
        <w:t>be enthusiasm</w:t>
      </w:r>
      <w:r w:rsidRPr="0010665B">
        <w:rPr>
          <w:rFonts w:ascii="Tahoma" w:hAnsi="Tahoma" w:cs="Tahoma"/>
        </w:rPr>
        <w:t xml:space="preserve"> (semangat yang tinggi)</w:t>
      </w:r>
    </w:p>
    <w:p w:rsidR="00603B2A" w:rsidRPr="0010665B" w:rsidRDefault="00603B2A" w:rsidP="008B10E0">
      <w:pPr>
        <w:numPr>
          <w:ilvl w:val="0"/>
          <w:numId w:val="3"/>
        </w:numPr>
        <w:tabs>
          <w:tab w:val="clear" w:pos="720"/>
        </w:tabs>
        <w:spacing w:after="0" w:line="360" w:lineRule="auto"/>
        <w:ind w:left="360"/>
        <w:jc w:val="both"/>
        <w:rPr>
          <w:rFonts w:ascii="Tahoma" w:hAnsi="Tahoma" w:cs="Tahoma"/>
        </w:rPr>
      </w:pPr>
      <w:r w:rsidRPr="0010665B">
        <w:rPr>
          <w:rFonts w:ascii="Tahoma" w:hAnsi="Tahoma" w:cs="Tahoma"/>
          <w:i/>
          <w:iCs/>
        </w:rPr>
        <w:t>have ability to communicate clearly and effectively</w:t>
      </w:r>
      <w:r w:rsidRPr="0010665B">
        <w:rPr>
          <w:rFonts w:ascii="Tahoma" w:hAnsi="Tahoma" w:cs="Tahoma"/>
        </w:rPr>
        <w:t xml:space="preserve"> (komunikasi yang baik)</w:t>
      </w:r>
    </w:p>
    <w:p w:rsidR="00603B2A" w:rsidRPr="0010665B" w:rsidRDefault="00603B2A" w:rsidP="008B10E0">
      <w:pPr>
        <w:numPr>
          <w:ilvl w:val="0"/>
          <w:numId w:val="3"/>
        </w:numPr>
        <w:tabs>
          <w:tab w:val="clear" w:pos="720"/>
        </w:tabs>
        <w:spacing w:after="0" w:line="360" w:lineRule="auto"/>
        <w:ind w:left="360"/>
        <w:jc w:val="both"/>
        <w:rPr>
          <w:rFonts w:ascii="Tahoma" w:hAnsi="Tahoma" w:cs="Tahoma"/>
        </w:rPr>
      </w:pPr>
      <w:r w:rsidRPr="0010665B">
        <w:rPr>
          <w:rFonts w:ascii="Tahoma" w:hAnsi="Tahoma" w:cs="Tahoma"/>
          <w:i/>
          <w:iCs/>
        </w:rPr>
        <w:t>have public relations ability</w:t>
      </w:r>
      <w:r w:rsidRPr="0010665B">
        <w:rPr>
          <w:rFonts w:ascii="Tahoma" w:hAnsi="Tahoma" w:cs="Tahoma"/>
        </w:rPr>
        <w:t xml:space="preserve"> (memilihi kemampuan humas)</w:t>
      </w:r>
    </w:p>
    <w:p w:rsidR="00603B2A" w:rsidRPr="0010665B" w:rsidRDefault="00603B2A" w:rsidP="008B10E0">
      <w:pPr>
        <w:numPr>
          <w:ilvl w:val="0"/>
          <w:numId w:val="3"/>
        </w:numPr>
        <w:tabs>
          <w:tab w:val="clear" w:pos="720"/>
        </w:tabs>
        <w:spacing w:after="0" w:line="360" w:lineRule="auto"/>
        <w:ind w:left="360"/>
        <w:jc w:val="both"/>
        <w:rPr>
          <w:rFonts w:ascii="Tahoma" w:hAnsi="Tahoma" w:cs="Tahoma"/>
        </w:rPr>
      </w:pPr>
      <w:r w:rsidRPr="0010665B">
        <w:rPr>
          <w:rFonts w:ascii="Tahoma" w:hAnsi="Tahoma" w:cs="Tahoma"/>
          <w:i/>
          <w:iCs/>
        </w:rPr>
        <w:t>be friendliness</w:t>
      </w:r>
      <w:r w:rsidRPr="0010665B">
        <w:rPr>
          <w:rFonts w:ascii="Tahoma" w:hAnsi="Tahoma" w:cs="Tahoma"/>
        </w:rPr>
        <w:t xml:space="preserve"> (ramah)</w:t>
      </w:r>
    </w:p>
    <w:p w:rsidR="00603B2A" w:rsidRPr="0010665B" w:rsidRDefault="00603B2A" w:rsidP="008B10E0">
      <w:pPr>
        <w:numPr>
          <w:ilvl w:val="0"/>
          <w:numId w:val="3"/>
        </w:numPr>
        <w:tabs>
          <w:tab w:val="clear" w:pos="720"/>
        </w:tabs>
        <w:spacing w:after="0" w:line="360" w:lineRule="auto"/>
        <w:ind w:left="360"/>
        <w:jc w:val="both"/>
        <w:rPr>
          <w:rFonts w:ascii="Tahoma" w:hAnsi="Tahoma" w:cs="Tahoma"/>
        </w:rPr>
      </w:pPr>
      <w:r w:rsidRPr="0010665B">
        <w:rPr>
          <w:rFonts w:ascii="Tahoma" w:hAnsi="Tahoma" w:cs="Tahoma"/>
          <w:i/>
          <w:iCs/>
        </w:rPr>
        <w:t>be patience</w:t>
      </w:r>
      <w:r w:rsidRPr="0010665B">
        <w:rPr>
          <w:rFonts w:ascii="Tahoma" w:hAnsi="Tahoma" w:cs="Tahoma"/>
        </w:rPr>
        <w:t xml:space="preserve"> (sabar)</w:t>
      </w:r>
    </w:p>
    <w:p w:rsidR="00603B2A" w:rsidRPr="0010665B" w:rsidRDefault="00603B2A" w:rsidP="008B10E0">
      <w:pPr>
        <w:numPr>
          <w:ilvl w:val="0"/>
          <w:numId w:val="3"/>
        </w:numPr>
        <w:tabs>
          <w:tab w:val="clear" w:pos="720"/>
        </w:tabs>
        <w:spacing w:after="0" w:line="360" w:lineRule="auto"/>
        <w:ind w:left="360"/>
        <w:jc w:val="both"/>
        <w:rPr>
          <w:rFonts w:ascii="Tahoma" w:hAnsi="Tahoma" w:cs="Tahoma"/>
        </w:rPr>
      </w:pPr>
      <w:r w:rsidRPr="0010665B">
        <w:rPr>
          <w:rFonts w:ascii="Tahoma" w:hAnsi="Tahoma" w:cs="Tahoma"/>
          <w:i/>
          <w:iCs/>
        </w:rPr>
        <w:t>be matu</w:t>
      </w:r>
      <w:r w:rsidRPr="0010665B">
        <w:rPr>
          <w:rFonts w:ascii="Tahoma" w:hAnsi="Tahoma" w:cs="Tahoma"/>
          <w:i/>
          <w:iCs/>
        </w:rPr>
        <w:softHyphen/>
        <w:t>rity</w:t>
      </w:r>
      <w:r w:rsidRPr="0010665B">
        <w:rPr>
          <w:rFonts w:ascii="Tahoma" w:hAnsi="Tahoma" w:cs="Tahoma"/>
        </w:rPr>
        <w:t xml:space="preserve"> (kematangan)</w:t>
      </w:r>
    </w:p>
    <w:p w:rsidR="00603B2A" w:rsidRPr="0010665B" w:rsidRDefault="00603B2A" w:rsidP="008B10E0">
      <w:pPr>
        <w:numPr>
          <w:ilvl w:val="0"/>
          <w:numId w:val="3"/>
        </w:numPr>
        <w:tabs>
          <w:tab w:val="clear" w:pos="720"/>
        </w:tabs>
        <w:spacing w:after="0" w:line="360" w:lineRule="auto"/>
        <w:ind w:left="360"/>
        <w:jc w:val="both"/>
        <w:rPr>
          <w:rFonts w:ascii="Tahoma" w:hAnsi="Tahoma" w:cs="Tahoma"/>
        </w:rPr>
      </w:pPr>
      <w:r w:rsidRPr="0010665B">
        <w:rPr>
          <w:rFonts w:ascii="Tahoma" w:hAnsi="Tahoma" w:cs="Tahoma"/>
          <w:i/>
          <w:iCs/>
        </w:rPr>
        <w:t>have humour</w:t>
      </w:r>
      <w:r w:rsidRPr="0010665B">
        <w:rPr>
          <w:rFonts w:ascii="Tahoma" w:hAnsi="Tahoma" w:cs="Tahoma"/>
        </w:rPr>
        <w:t xml:space="preserve"> (humoris)</w:t>
      </w:r>
    </w:p>
    <w:p w:rsidR="00603B2A" w:rsidRPr="0010665B" w:rsidRDefault="00603B2A" w:rsidP="00B40CFA">
      <w:pPr>
        <w:spacing w:before="240" w:after="0" w:line="360" w:lineRule="auto"/>
        <w:rPr>
          <w:rFonts w:ascii="Tahoma" w:hAnsi="Tahoma" w:cs="Tahoma"/>
          <w:b/>
          <w:bCs/>
        </w:rPr>
      </w:pPr>
      <w:r w:rsidRPr="0010665B">
        <w:rPr>
          <w:rFonts w:ascii="Tahoma" w:hAnsi="Tahoma" w:cs="Tahoma"/>
          <w:b/>
          <w:bCs/>
        </w:rPr>
        <w:t>PENUTUP</w:t>
      </w:r>
    </w:p>
    <w:p w:rsidR="00603B2A" w:rsidRPr="0010665B" w:rsidRDefault="00603B2A" w:rsidP="00B40CFA">
      <w:pPr>
        <w:spacing w:before="240" w:after="0" w:line="360" w:lineRule="auto"/>
        <w:jc w:val="both"/>
        <w:rPr>
          <w:rFonts w:ascii="Tahoma" w:hAnsi="Tahoma" w:cs="Tahoma"/>
          <w:lang w:val="sv-SE"/>
        </w:rPr>
      </w:pPr>
      <w:r w:rsidRPr="0010665B">
        <w:rPr>
          <w:rFonts w:ascii="Tahoma" w:hAnsi="Tahoma" w:cs="Tahoma"/>
        </w:rPr>
        <w:t xml:space="preserve">Dalam </w:t>
      </w:r>
      <w:r w:rsidRPr="0010665B">
        <w:rPr>
          <w:rFonts w:ascii="Tahoma" w:hAnsi="Tahoma" w:cs="Tahoma"/>
          <w:i/>
          <w:iCs/>
          <w:color w:val="000000"/>
          <w:lang w:val="sv-SE"/>
        </w:rPr>
        <w:t>digital libray</w:t>
      </w:r>
      <w:r w:rsidRPr="0010665B">
        <w:rPr>
          <w:rFonts w:ascii="Tahoma" w:hAnsi="Tahoma" w:cs="Tahoma"/>
        </w:rPr>
        <w:t xml:space="preserve">, peran dan tugas pustakawan akan lebih ditekankan pada </w:t>
      </w:r>
      <w:r w:rsidRPr="0010665B">
        <w:rPr>
          <w:rFonts w:ascii="Tahoma" w:hAnsi="Tahoma" w:cs="Tahoma"/>
          <w:color w:val="000000"/>
        </w:rPr>
        <w:t>mengajar, memberikan konsultasi, meneliti, memelihara akses informasi yang demokratis, dan bekolaborasi dengan para ahli komputer dan ilmuwan dalam mendisain dan memelihara sistem akses informasi.</w:t>
      </w:r>
      <w:r w:rsidRPr="0010665B">
        <w:rPr>
          <w:rFonts w:ascii="Tahoma" w:hAnsi="Tahoma" w:cs="Tahoma"/>
        </w:rPr>
        <w:t xml:space="preserve"> </w:t>
      </w:r>
      <w:r w:rsidRPr="0010665B">
        <w:rPr>
          <w:rFonts w:ascii="Tahoma" w:hAnsi="Tahoma" w:cs="Tahoma"/>
          <w:lang w:val="sv-SE"/>
        </w:rPr>
        <w:t xml:space="preserve">Mereka juga disibukkan dengan interaksi teknologi informasi untuk </w:t>
      </w:r>
      <w:r>
        <w:rPr>
          <w:rFonts w:ascii="Tahoma" w:hAnsi="Tahoma" w:cs="Tahoma"/>
          <w:lang w:val="sv-SE"/>
        </w:rPr>
        <w:t xml:space="preserve">berkonstribusi dalam membangun </w:t>
      </w:r>
      <w:r w:rsidRPr="000440FE">
        <w:rPr>
          <w:rFonts w:ascii="Tahoma" w:hAnsi="Tahoma" w:cs="Tahoma"/>
          <w:i/>
          <w:iCs/>
          <w:lang w:val="sv-SE"/>
        </w:rPr>
        <w:t>literate society</w:t>
      </w:r>
      <w:r w:rsidRPr="0010665B">
        <w:rPr>
          <w:rFonts w:ascii="Tahoma" w:hAnsi="Tahoma" w:cs="Tahoma"/>
          <w:lang w:val="sv-SE"/>
        </w:rPr>
        <w:t>.</w:t>
      </w:r>
    </w:p>
    <w:p w:rsidR="00603B2A" w:rsidRPr="0010665B" w:rsidRDefault="00603B2A" w:rsidP="00B40CFA">
      <w:pPr>
        <w:spacing w:before="240" w:after="0" w:line="360" w:lineRule="auto"/>
        <w:rPr>
          <w:rFonts w:ascii="Tahoma" w:hAnsi="Tahoma" w:cs="Tahoma"/>
          <w:b/>
          <w:bCs/>
        </w:rPr>
      </w:pPr>
      <w:r w:rsidRPr="0010665B">
        <w:rPr>
          <w:rFonts w:ascii="Tahoma" w:hAnsi="Tahoma" w:cs="Tahoma"/>
          <w:b/>
          <w:bCs/>
        </w:rPr>
        <w:t>SUMBER RUJUKAN</w:t>
      </w:r>
    </w:p>
    <w:p w:rsidR="00603B2A" w:rsidRPr="0010665B" w:rsidRDefault="00603B2A" w:rsidP="00AE7DF1">
      <w:pPr>
        <w:numPr>
          <w:ilvl w:val="0"/>
          <w:numId w:val="2"/>
        </w:numPr>
        <w:tabs>
          <w:tab w:val="clear" w:pos="720"/>
        </w:tabs>
        <w:spacing w:before="120" w:after="0" w:line="240" w:lineRule="auto"/>
        <w:ind w:left="360"/>
        <w:rPr>
          <w:rFonts w:ascii="Tahoma" w:hAnsi="Tahoma" w:cs="Tahoma"/>
          <w:snapToGrid w:val="0"/>
        </w:rPr>
      </w:pPr>
      <w:r w:rsidRPr="0010665B">
        <w:rPr>
          <w:rFonts w:ascii="Tahoma" w:hAnsi="Tahoma" w:cs="Tahoma"/>
        </w:rPr>
        <w:t xml:space="preserve">José Marie Griffiths and Donald W. King, </w:t>
      </w:r>
      <w:r w:rsidRPr="0010665B">
        <w:rPr>
          <w:rFonts w:ascii="Tahoma" w:hAnsi="Tahoma" w:cs="Tahoma"/>
          <w:u w:val="single"/>
        </w:rPr>
        <w:t>New directions in library and information science education</w:t>
      </w:r>
      <w:r w:rsidRPr="0010665B">
        <w:rPr>
          <w:rFonts w:ascii="Tahoma" w:hAnsi="Tahoma" w:cs="Tahoma"/>
        </w:rPr>
        <w:t>. White Plains, NY: Published by Knowledge Industry Publications for the American Society for Information Science, c1986.</w:t>
      </w:r>
    </w:p>
    <w:p w:rsidR="00603B2A" w:rsidRPr="0010665B" w:rsidRDefault="00603B2A" w:rsidP="00AE7DF1">
      <w:pPr>
        <w:pStyle w:val="Heading1"/>
        <w:numPr>
          <w:ilvl w:val="0"/>
          <w:numId w:val="2"/>
        </w:numPr>
        <w:tabs>
          <w:tab w:val="clear" w:pos="720"/>
        </w:tabs>
        <w:spacing w:before="120" w:after="0"/>
        <w:ind w:left="360"/>
        <w:rPr>
          <w:rFonts w:ascii="Tahoma" w:hAnsi="Tahoma" w:cs="Tahoma"/>
          <w:b w:val="0"/>
          <w:bCs w:val="0"/>
          <w:sz w:val="22"/>
          <w:szCs w:val="22"/>
        </w:rPr>
      </w:pPr>
      <w:r w:rsidRPr="0010665B">
        <w:rPr>
          <w:rFonts w:ascii="Tahoma" w:hAnsi="Tahoma" w:cs="Tahoma"/>
          <w:b w:val="0"/>
          <w:bCs w:val="0"/>
          <w:sz w:val="22"/>
          <w:szCs w:val="22"/>
        </w:rPr>
        <w:t xml:space="preserve">Mark England and Melissa Shaffer. </w:t>
      </w:r>
      <w:r w:rsidRPr="0010665B">
        <w:rPr>
          <w:rFonts w:ascii="Tahoma" w:hAnsi="Tahoma" w:cs="Tahoma"/>
          <w:b w:val="0"/>
          <w:bCs w:val="0"/>
          <w:sz w:val="22"/>
          <w:szCs w:val="22"/>
          <w:u w:val="single"/>
        </w:rPr>
        <w:t>Librarians in the digital library</w:t>
      </w:r>
      <w:r w:rsidRPr="0010665B">
        <w:rPr>
          <w:rFonts w:ascii="Tahoma" w:hAnsi="Tahoma" w:cs="Tahoma"/>
          <w:b w:val="0"/>
          <w:bCs w:val="0"/>
          <w:sz w:val="22"/>
          <w:szCs w:val="22"/>
        </w:rPr>
        <w:t xml:space="preserve"> dari </w:t>
      </w:r>
      <w:hyperlink r:id="rId7" w:history="1">
        <w:r w:rsidRPr="0010665B">
          <w:rPr>
            <w:rStyle w:val="Hyperlink"/>
            <w:rFonts w:ascii="Tahoma" w:hAnsi="Tahoma" w:cs="Tahoma"/>
            <w:b w:val="0"/>
            <w:bCs w:val="0"/>
            <w:color w:val="auto"/>
            <w:kern w:val="0"/>
            <w:sz w:val="22"/>
            <w:szCs w:val="22"/>
          </w:rPr>
          <w:t>http://www.csdl.tamu.edu/DL94/position/england.html</w:t>
        </w:r>
      </w:hyperlink>
      <w:r w:rsidRPr="0010665B">
        <w:rPr>
          <w:rFonts w:ascii="Tahoma" w:hAnsi="Tahoma" w:cs="Tahoma"/>
          <w:sz w:val="22"/>
          <w:szCs w:val="22"/>
        </w:rPr>
        <w:t xml:space="preserve"> </w:t>
      </w:r>
      <w:r w:rsidRPr="0010665B">
        <w:rPr>
          <w:rFonts w:ascii="Tahoma" w:hAnsi="Tahoma" w:cs="Tahoma"/>
          <w:b w:val="0"/>
          <w:bCs w:val="0"/>
          <w:sz w:val="22"/>
          <w:szCs w:val="22"/>
        </w:rPr>
        <w:t>diakases tanggal 9 Pebruari 2012, jam 22.15.</w:t>
      </w:r>
    </w:p>
    <w:p w:rsidR="00603B2A" w:rsidRPr="0010665B" w:rsidRDefault="00603B2A" w:rsidP="00AE7DF1">
      <w:pPr>
        <w:numPr>
          <w:ilvl w:val="0"/>
          <w:numId w:val="2"/>
        </w:numPr>
        <w:tabs>
          <w:tab w:val="clear" w:pos="720"/>
        </w:tabs>
        <w:spacing w:before="120" w:after="0" w:line="240" w:lineRule="auto"/>
        <w:ind w:left="360"/>
        <w:rPr>
          <w:rFonts w:ascii="Tahoma" w:hAnsi="Tahoma" w:cs="Tahoma"/>
          <w:snapToGrid w:val="0"/>
        </w:rPr>
      </w:pPr>
      <w:hyperlink r:id="rId8" w:tooltip="Professionalism and attitudes toward change" w:history="1">
        <w:r w:rsidRPr="0010665B">
          <w:rPr>
            <w:rStyle w:val="Hyperlink"/>
            <w:rFonts w:ascii="Tahoma" w:hAnsi="Tahoma" w:cs="Tahoma"/>
            <w:color w:val="auto"/>
          </w:rPr>
          <w:t>Professionalism and attitudes toward change</w:t>
        </w:r>
      </w:hyperlink>
      <w:r w:rsidRPr="0010665B">
        <w:rPr>
          <w:rFonts w:ascii="Tahoma" w:hAnsi="Tahoma" w:cs="Tahoma"/>
        </w:rPr>
        <w:t xml:space="preserve"> dari </w:t>
      </w:r>
      <w:hyperlink r:id="rId9" w:history="1">
        <w:r w:rsidRPr="0010665B">
          <w:rPr>
            <w:rStyle w:val="Hyperlink"/>
            <w:rFonts w:ascii="Tahoma" w:hAnsi="Tahoma" w:cs="Tahoma"/>
            <w:color w:val="auto"/>
          </w:rPr>
          <w:t>http://libraryjuicepress.com/blog/?p=1591</w:t>
        </w:r>
      </w:hyperlink>
      <w:r w:rsidRPr="0010665B">
        <w:rPr>
          <w:rFonts w:ascii="Tahoma" w:hAnsi="Tahoma" w:cs="Tahoma"/>
        </w:rPr>
        <w:t>. Diakes taggal 9 Pebruari 2012, jam 22.20</w:t>
      </w:r>
    </w:p>
    <w:p w:rsidR="00603B2A" w:rsidRPr="0010665B" w:rsidRDefault="00603B2A" w:rsidP="00AE7DF1">
      <w:pPr>
        <w:numPr>
          <w:ilvl w:val="0"/>
          <w:numId w:val="2"/>
        </w:numPr>
        <w:tabs>
          <w:tab w:val="clear" w:pos="720"/>
        </w:tabs>
        <w:spacing w:before="120" w:after="0" w:line="240" w:lineRule="auto"/>
        <w:ind w:left="360"/>
        <w:rPr>
          <w:rFonts w:ascii="Tahoma" w:hAnsi="Tahoma" w:cs="Tahoma"/>
          <w:snapToGrid w:val="0"/>
        </w:rPr>
      </w:pPr>
      <w:r w:rsidRPr="0010665B">
        <w:rPr>
          <w:rFonts w:ascii="Tahoma" w:hAnsi="Tahoma" w:cs="Tahoma"/>
        </w:rPr>
        <w:t xml:space="preserve">Tjahjono Widijanto.  </w:t>
      </w:r>
      <w:r w:rsidRPr="0010665B">
        <w:rPr>
          <w:rFonts w:ascii="Tahoma" w:hAnsi="Tahoma" w:cs="Tahoma"/>
          <w:u w:val="single"/>
        </w:rPr>
        <w:t xml:space="preserve">Sentralitas Kompetensi, Aplikasi Teknologi Informasi, dan Strategis Holistik: Upaya Perpustakaan-Pustakawan Meningkatkan Profesionalisme dan Kualitas Layanan di Era Globalisasi </w:t>
      </w:r>
      <w:r w:rsidRPr="0010665B">
        <w:rPr>
          <w:rFonts w:ascii="Tahoma" w:hAnsi="Tahoma" w:cs="Tahoma"/>
        </w:rPr>
        <w:t>dalam Visi Pustaka Vol.10 No.3 - Desember 2008.</w:t>
      </w:r>
    </w:p>
    <w:p w:rsidR="00603B2A" w:rsidRPr="0010665B" w:rsidRDefault="00603B2A" w:rsidP="0010665B">
      <w:pPr>
        <w:spacing w:before="120" w:after="0" w:line="240" w:lineRule="auto"/>
        <w:rPr>
          <w:rFonts w:ascii="Tahoma" w:hAnsi="Tahoma" w:cs="Tahoma"/>
        </w:rPr>
      </w:pPr>
    </w:p>
    <w:p w:rsidR="00603B2A" w:rsidRPr="0010665B" w:rsidRDefault="00603B2A" w:rsidP="001C4D2C">
      <w:pPr>
        <w:spacing w:before="120" w:after="0" w:line="240" w:lineRule="auto"/>
        <w:rPr>
          <w:rFonts w:ascii="Tahoma" w:hAnsi="Tahoma" w:cs="Tahoma"/>
        </w:rPr>
      </w:pPr>
      <w:r>
        <w:rPr>
          <w:rFonts w:ascii="Tahoma" w:hAnsi="Tahoma" w:cs="Tahoma"/>
        </w:rPr>
        <w:br w:type="page"/>
      </w:r>
      <w:r w:rsidRPr="0010665B">
        <w:rPr>
          <w:rFonts w:ascii="Tahoma" w:hAnsi="Tahoma" w:cs="Tahoma"/>
        </w:rPr>
        <w:t>Curriculum Vitae:</w:t>
      </w:r>
    </w:p>
    <w:p w:rsidR="00603B2A" w:rsidRPr="0010665B" w:rsidRDefault="00603B2A" w:rsidP="001C4D2C">
      <w:pPr>
        <w:spacing w:before="120" w:after="0" w:line="240" w:lineRule="auto"/>
        <w:rPr>
          <w:rFonts w:ascii="Tahoma" w:hAnsi="Tahoma" w:cs="Tahoma"/>
        </w:rPr>
      </w:pPr>
    </w:p>
    <w:tbl>
      <w:tblPr>
        <w:tblW w:w="9468" w:type="dxa"/>
        <w:tblInd w:w="-106" w:type="dxa"/>
        <w:tblLayout w:type="fixed"/>
        <w:tblLook w:val="01E0"/>
      </w:tblPr>
      <w:tblGrid>
        <w:gridCol w:w="2392"/>
        <w:gridCol w:w="236"/>
        <w:gridCol w:w="6840"/>
      </w:tblGrid>
      <w:tr w:rsidR="00603B2A" w:rsidRPr="0010665B">
        <w:tc>
          <w:tcPr>
            <w:tcW w:w="2392" w:type="dxa"/>
          </w:tcPr>
          <w:p w:rsidR="00603B2A" w:rsidRPr="001300AD" w:rsidRDefault="00603B2A" w:rsidP="004C7FD9">
            <w:pPr>
              <w:spacing w:before="120" w:after="0" w:line="240" w:lineRule="auto"/>
              <w:rPr>
                <w:rFonts w:ascii="Tahoma" w:hAnsi="Tahoma" w:cs="Tahoma"/>
              </w:rPr>
            </w:pPr>
            <w:r w:rsidRPr="001300AD">
              <w:rPr>
                <w:rFonts w:ascii="Tahoma" w:hAnsi="Tahoma" w:cs="Tahoma"/>
              </w:rPr>
              <w:t>Nama</w:t>
            </w:r>
          </w:p>
        </w:tc>
        <w:tc>
          <w:tcPr>
            <w:tcW w:w="236" w:type="dxa"/>
          </w:tcPr>
          <w:p w:rsidR="00603B2A" w:rsidRPr="001300AD" w:rsidRDefault="00603B2A" w:rsidP="004C7FD9">
            <w:pPr>
              <w:spacing w:before="120" w:after="0" w:line="240" w:lineRule="auto"/>
              <w:rPr>
                <w:rFonts w:ascii="Tahoma" w:hAnsi="Tahoma" w:cs="Tahoma"/>
              </w:rPr>
            </w:pPr>
            <w:r w:rsidRPr="001300AD">
              <w:rPr>
                <w:rFonts w:ascii="Tahoma" w:hAnsi="Tahoma" w:cs="Tahoma"/>
              </w:rPr>
              <w:t>:</w:t>
            </w:r>
          </w:p>
        </w:tc>
        <w:tc>
          <w:tcPr>
            <w:tcW w:w="6840" w:type="dxa"/>
          </w:tcPr>
          <w:p w:rsidR="00603B2A" w:rsidRPr="001300AD" w:rsidRDefault="00603B2A" w:rsidP="004C7FD9">
            <w:pPr>
              <w:spacing w:before="120" w:after="0" w:line="240" w:lineRule="auto"/>
              <w:rPr>
                <w:rFonts w:ascii="Tahoma" w:hAnsi="Tahoma" w:cs="Tahoma"/>
              </w:rPr>
            </w:pPr>
            <w:r w:rsidRPr="001300AD">
              <w:rPr>
                <w:rFonts w:ascii="Tahoma" w:hAnsi="Tahoma" w:cs="Tahoma"/>
              </w:rPr>
              <w:t>Widodo</w:t>
            </w:r>
          </w:p>
        </w:tc>
      </w:tr>
      <w:tr w:rsidR="00603B2A" w:rsidRPr="0010665B">
        <w:tc>
          <w:tcPr>
            <w:tcW w:w="2392" w:type="dxa"/>
          </w:tcPr>
          <w:p w:rsidR="00603B2A" w:rsidRPr="001300AD" w:rsidRDefault="00603B2A" w:rsidP="004C7FD9">
            <w:pPr>
              <w:spacing w:before="120" w:after="0" w:line="240" w:lineRule="auto"/>
              <w:rPr>
                <w:rFonts w:ascii="Tahoma" w:hAnsi="Tahoma" w:cs="Tahoma"/>
              </w:rPr>
            </w:pPr>
            <w:r w:rsidRPr="001300AD">
              <w:rPr>
                <w:rFonts w:ascii="Tahoma" w:hAnsi="Tahoma" w:cs="Tahoma"/>
              </w:rPr>
              <w:t>Tempat, tanggal lahir</w:t>
            </w:r>
          </w:p>
        </w:tc>
        <w:tc>
          <w:tcPr>
            <w:tcW w:w="236" w:type="dxa"/>
          </w:tcPr>
          <w:p w:rsidR="00603B2A" w:rsidRPr="001300AD" w:rsidRDefault="00603B2A" w:rsidP="004C7FD9">
            <w:pPr>
              <w:spacing w:before="120" w:after="0" w:line="240" w:lineRule="auto"/>
              <w:rPr>
                <w:rFonts w:ascii="Tahoma" w:hAnsi="Tahoma" w:cs="Tahoma"/>
              </w:rPr>
            </w:pPr>
            <w:r w:rsidRPr="001300AD">
              <w:rPr>
                <w:rFonts w:ascii="Tahoma" w:hAnsi="Tahoma" w:cs="Tahoma"/>
              </w:rPr>
              <w:t>:</w:t>
            </w:r>
          </w:p>
        </w:tc>
        <w:tc>
          <w:tcPr>
            <w:tcW w:w="6840" w:type="dxa"/>
          </w:tcPr>
          <w:p w:rsidR="00603B2A" w:rsidRPr="001300AD" w:rsidRDefault="00603B2A" w:rsidP="004C7FD9">
            <w:pPr>
              <w:spacing w:before="120" w:after="0" w:line="240" w:lineRule="auto"/>
              <w:rPr>
                <w:rFonts w:ascii="Tahoma" w:hAnsi="Tahoma" w:cs="Tahoma"/>
              </w:rPr>
            </w:pPr>
            <w:r w:rsidRPr="001300AD">
              <w:rPr>
                <w:rFonts w:ascii="Tahoma" w:hAnsi="Tahoma" w:cs="Tahoma"/>
              </w:rPr>
              <w:t>Surakarta, 8 Nopember 1959</w:t>
            </w:r>
          </w:p>
        </w:tc>
      </w:tr>
      <w:tr w:rsidR="00603B2A" w:rsidRPr="0010665B">
        <w:tc>
          <w:tcPr>
            <w:tcW w:w="2392" w:type="dxa"/>
          </w:tcPr>
          <w:p w:rsidR="00603B2A" w:rsidRPr="001300AD" w:rsidRDefault="00603B2A" w:rsidP="004C7FD9">
            <w:pPr>
              <w:spacing w:before="120" w:after="0" w:line="240" w:lineRule="auto"/>
              <w:rPr>
                <w:rFonts w:ascii="Tahoma" w:hAnsi="Tahoma" w:cs="Tahoma"/>
              </w:rPr>
            </w:pPr>
            <w:r w:rsidRPr="001300AD">
              <w:rPr>
                <w:rFonts w:ascii="Tahoma" w:hAnsi="Tahoma" w:cs="Tahoma"/>
              </w:rPr>
              <w:t>Alamat</w:t>
            </w:r>
          </w:p>
        </w:tc>
        <w:tc>
          <w:tcPr>
            <w:tcW w:w="236" w:type="dxa"/>
          </w:tcPr>
          <w:p w:rsidR="00603B2A" w:rsidRPr="001300AD" w:rsidRDefault="00603B2A" w:rsidP="004C7FD9">
            <w:pPr>
              <w:spacing w:before="120" w:after="0" w:line="240" w:lineRule="auto"/>
              <w:rPr>
                <w:rFonts w:ascii="Tahoma" w:hAnsi="Tahoma" w:cs="Tahoma"/>
              </w:rPr>
            </w:pPr>
            <w:r w:rsidRPr="001300AD">
              <w:rPr>
                <w:rFonts w:ascii="Tahoma" w:hAnsi="Tahoma" w:cs="Tahoma"/>
              </w:rPr>
              <w:t>:</w:t>
            </w:r>
          </w:p>
        </w:tc>
        <w:tc>
          <w:tcPr>
            <w:tcW w:w="6840" w:type="dxa"/>
          </w:tcPr>
          <w:p w:rsidR="00603B2A" w:rsidRPr="001300AD" w:rsidRDefault="00603B2A" w:rsidP="004C7FD9">
            <w:pPr>
              <w:spacing w:before="120" w:after="0" w:line="240" w:lineRule="auto"/>
              <w:rPr>
                <w:rFonts w:ascii="Tahoma" w:hAnsi="Tahoma" w:cs="Tahoma"/>
              </w:rPr>
            </w:pPr>
            <w:r w:rsidRPr="001300AD">
              <w:rPr>
                <w:rFonts w:ascii="Tahoma" w:hAnsi="Tahoma" w:cs="Tahoma"/>
              </w:rPr>
              <w:t>Josroyo Indah Jl. Diponegoro D116 RT 7 RW 16, Jaten. Karanganyar 57771</w:t>
            </w:r>
          </w:p>
        </w:tc>
      </w:tr>
      <w:tr w:rsidR="00603B2A" w:rsidRPr="0010665B">
        <w:tc>
          <w:tcPr>
            <w:tcW w:w="2392" w:type="dxa"/>
          </w:tcPr>
          <w:p w:rsidR="00603B2A" w:rsidRPr="001300AD" w:rsidRDefault="00603B2A" w:rsidP="004C7FD9">
            <w:pPr>
              <w:spacing w:before="120" w:after="0" w:line="240" w:lineRule="auto"/>
              <w:rPr>
                <w:rFonts w:ascii="Tahoma" w:hAnsi="Tahoma" w:cs="Tahoma"/>
              </w:rPr>
            </w:pPr>
            <w:r w:rsidRPr="001300AD">
              <w:rPr>
                <w:rFonts w:ascii="Tahoma" w:hAnsi="Tahoma" w:cs="Tahoma"/>
              </w:rPr>
              <w:t>Pendidikan</w:t>
            </w:r>
          </w:p>
        </w:tc>
        <w:tc>
          <w:tcPr>
            <w:tcW w:w="236" w:type="dxa"/>
          </w:tcPr>
          <w:p w:rsidR="00603B2A" w:rsidRPr="001300AD" w:rsidRDefault="00603B2A" w:rsidP="004C7FD9">
            <w:pPr>
              <w:spacing w:before="120" w:after="0" w:line="240" w:lineRule="auto"/>
              <w:rPr>
                <w:rFonts w:ascii="Tahoma" w:hAnsi="Tahoma" w:cs="Tahoma"/>
              </w:rPr>
            </w:pPr>
            <w:r w:rsidRPr="001300AD">
              <w:rPr>
                <w:rFonts w:ascii="Tahoma" w:hAnsi="Tahoma" w:cs="Tahoma"/>
              </w:rPr>
              <w:t>:</w:t>
            </w:r>
          </w:p>
        </w:tc>
        <w:tc>
          <w:tcPr>
            <w:tcW w:w="6840" w:type="dxa"/>
          </w:tcPr>
          <w:p w:rsidR="00603B2A" w:rsidRPr="001300AD" w:rsidRDefault="00603B2A" w:rsidP="004C7FD9">
            <w:pPr>
              <w:spacing w:before="120" w:after="0" w:line="240" w:lineRule="auto"/>
              <w:rPr>
                <w:rFonts w:ascii="Tahoma" w:hAnsi="Tahoma" w:cs="Tahoma"/>
              </w:rPr>
            </w:pPr>
            <w:r w:rsidRPr="001300AD">
              <w:rPr>
                <w:rFonts w:ascii="Tahoma" w:hAnsi="Tahoma" w:cs="Tahoma"/>
              </w:rPr>
              <w:t xml:space="preserve">Masters in Library and Information Studies dari The University of Tasmania, Australia, 1995. </w:t>
            </w:r>
          </w:p>
        </w:tc>
      </w:tr>
      <w:tr w:rsidR="00603B2A" w:rsidRPr="0010665B">
        <w:tc>
          <w:tcPr>
            <w:tcW w:w="2392" w:type="dxa"/>
          </w:tcPr>
          <w:p w:rsidR="00603B2A" w:rsidRPr="001300AD" w:rsidRDefault="00603B2A" w:rsidP="004C7FD9">
            <w:pPr>
              <w:spacing w:before="120" w:after="0" w:line="240" w:lineRule="auto"/>
              <w:rPr>
                <w:rFonts w:ascii="Tahoma" w:hAnsi="Tahoma" w:cs="Tahoma"/>
              </w:rPr>
            </w:pPr>
            <w:r w:rsidRPr="001300AD">
              <w:rPr>
                <w:rFonts w:ascii="Tahoma" w:hAnsi="Tahoma" w:cs="Tahoma"/>
              </w:rPr>
              <w:t>Pekerjaan</w:t>
            </w:r>
          </w:p>
        </w:tc>
        <w:tc>
          <w:tcPr>
            <w:tcW w:w="236" w:type="dxa"/>
          </w:tcPr>
          <w:p w:rsidR="00603B2A" w:rsidRPr="001300AD" w:rsidRDefault="00603B2A" w:rsidP="004C7FD9">
            <w:pPr>
              <w:spacing w:before="120" w:after="0" w:line="240" w:lineRule="auto"/>
              <w:rPr>
                <w:rFonts w:ascii="Tahoma" w:hAnsi="Tahoma" w:cs="Tahoma"/>
              </w:rPr>
            </w:pPr>
            <w:r w:rsidRPr="001300AD">
              <w:rPr>
                <w:rFonts w:ascii="Tahoma" w:hAnsi="Tahoma" w:cs="Tahoma"/>
              </w:rPr>
              <w:t>:</w:t>
            </w:r>
          </w:p>
        </w:tc>
        <w:tc>
          <w:tcPr>
            <w:tcW w:w="6840" w:type="dxa"/>
          </w:tcPr>
          <w:p w:rsidR="00603B2A" w:rsidRPr="001300AD" w:rsidRDefault="00603B2A" w:rsidP="004C7FD9">
            <w:pPr>
              <w:numPr>
                <w:ilvl w:val="0"/>
                <w:numId w:val="13"/>
              </w:numPr>
              <w:tabs>
                <w:tab w:val="clear" w:pos="720"/>
              </w:tabs>
              <w:spacing w:before="120" w:after="0" w:line="240" w:lineRule="auto"/>
              <w:ind w:left="360"/>
              <w:rPr>
                <w:rFonts w:ascii="Tahoma" w:hAnsi="Tahoma" w:cs="Tahoma"/>
              </w:rPr>
            </w:pPr>
            <w:r w:rsidRPr="001300AD">
              <w:rPr>
                <w:rFonts w:ascii="Tahoma" w:hAnsi="Tahoma" w:cs="Tahoma"/>
              </w:rPr>
              <w:t>Kepala UPT Perpustakaan UNS</w:t>
            </w:r>
          </w:p>
          <w:p w:rsidR="00603B2A" w:rsidRPr="001300AD" w:rsidRDefault="00603B2A" w:rsidP="004C7FD9">
            <w:pPr>
              <w:numPr>
                <w:ilvl w:val="0"/>
                <w:numId w:val="13"/>
              </w:numPr>
              <w:tabs>
                <w:tab w:val="clear" w:pos="720"/>
              </w:tabs>
              <w:spacing w:before="120" w:after="0" w:line="240" w:lineRule="auto"/>
              <w:ind w:left="360"/>
              <w:rPr>
                <w:rFonts w:ascii="Tahoma" w:hAnsi="Tahoma" w:cs="Tahoma"/>
              </w:rPr>
            </w:pPr>
            <w:r w:rsidRPr="001300AD">
              <w:rPr>
                <w:rFonts w:ascii="Tahoma" w:hAnsi="Tahoma" w:cs="Tahoma"/>
              </w:rPr>
              <w:t xml:space="preserve">Pengampu Matakuliah pada </w:t>
            </w:r>
            <w:r>
              <w:rPr>
                <w:rFonts w:ascii="Tahoma" w:hAnsi="Tahoma" w:cs="Tahoma"/>
              </w:rPr>
              <w:t xml:space="preserve">Program </w:t>
            </w:r>
            <w:r w:rsidRPr="001300AD">
              <w:rPr>
                <w:rFonts w:ascii="Tahoma" w:hAnsi="Tahoma" w:cs="Tahoma"/>
              </w:rPr>
              <w:t>DIII Perpustakaan FISIP UNS</w:t>
            </w:r>
          </w:p>
          <w:p w:rsidR="00603B2A" w:rsidRPr="001300AD" w:rsidRDefault="00603B2A" w:rsidP="004C7FD9">
            <w:pPr>
              <w:numPr>
                <w:ilvl w:val="0"/>
                <w:numId w:val="13"/>
              </w:numPr>
              <w:tabs>
                <w:tab w:val="clear" w:pos="720"/>
              </w:tabs>
              <w:spacing w:before="120" w:after="0" w:line="240" w:lineRule="auto"/>
              <w:ind w:left="360"/>
              <w:rPr>
                <w:rFonts w:ascii="Tahoma" w:hAnsi="Tahoma" w:cs="Tahoma"/>
              </w:rPr>
            </w:pPr>
            <w:r w:rsidRPr="001300AD">
              <w:rPr>
                <w:rFonts w:ascii="Tahoma" w:hAnsi="Tahoma" w:cs="Tahoma"/>
              </w:rPr>
              <w:t xml:space="preserve">Pengampu Matakuliah pada </w:t>
            </w:r>
            <w:r>
              <w:rPr>
                <w:rFonts w:ascii="Tahoma" w:hAnsi="Tahoma" w:cs="Tahoma"/>
              </w:rPr>
              <w:t xml:space="preserve">Program </w:t>
            </w:r>
            <w:r w:rsidRPr="001300AD">
              <w:rPr>
                <w:rFonts w:ascii="Tahoma" w:hAnsi="Tahoma" w:cs="Tahoma"/>
              </w:rPr>
              <w:t>DIII M</w:t>
            </w:r>
            <w:r>
              <w:rPr>
                <w:rFonts w:ascii="Tahoma" w:hAnsi="Tahoma" w:cs="Tahoma"/>
              </w:rPr>
              <w:t xml:space="preserve">anajemen </w:t>
            </w:r>
            <w:r w:rsidRPr="001300AD">
              <w:rPr>
                <w:rFonts w:ascii="Tahoma" w:hAnsi="Tahoma" w:cs="Tahoma"/>
              </w:rPr>
              <w:t>A</w:t>
            </w:r>
            <w:r>
              <w:rPr>
                <w:rFonts w:ascii="Tahoma" w:hAnsi="Tahoma" w:cs="Tahoma"/>
              </w:rPr>
              <w:t>dministrasi</w:t>
            </w:r>
            <w:r w:rsidRPr="001300AD">
              <w:rPr>
                <w:rFonts w:ascii="Tahoma" w:hAnsi="Tahoma" w:cs="Tahoma"/>
              </w:rPr>
              <w:t xml:space="preserve"> FISIP UNS</w:t>
            </w:r>
          </w:p>
          <w:p w:rsidR="00603B2A" w:rsidRPr="001300AD" w:rsidRDefault="00603B2A" w:rsidP="004C7FD9">
            <w:pPr>
              <w:numPr>
                <w:ilvl w:val="0"/>
                <w:numId w:val="13"/>
              </w:numPr>
              <w:tabs>
                <w:tab w:val="clear" w:pos="720"/>
              </w:tabs>
              <w:spacing w:before="120" w:after="0" w:line="240" w:lineRule="auto"/>
              <w:ind w:left="360"/>
              <w:rPr>
                <w:rFonts w:ascii="Tahoma" w:hAnsi="Tahoma" w:cs="Tahoma"/>
              </w:rPr>
            </w:pPr>
            <w:r w:rsidRPr="001300AD">
              <w:rPr>
                <w:rFonts w:ascii="Tahoma" w:hAnsi="Tahoma" w:cs="Tahoma"/>
              </w:rPr>
              <w:t>Pengampu Matakuliah pada Jurusan Sastra Indonesia FSSR UNS</w:t>
            </w:r>
          </w:p>
          <w:p w:rsidR="00603B2A" w:rsidRPr="001300AD" w:rsidRDefault="00603B2A" w:rsidP="004C7FD9">
            <w:pPr>
              <w:numPr>
                <w:ilvl w:val="0"/>
                <w:numId w:val="13"/>
              </w:numPr>
              <w:tabs>
                <w:tab w:val="clear" w:pos="720"/>
              </w:tabs>
              <w:spacing w:before="120" w:after="0" w:line="240" w:lineRule="auto"/>
              <w:ind w:left="360"/>
              <w:rPr>
                <w:rFonts w:ascii="Tahoma" w:hAnsi="Tahoma" w:cs="Tahoma"/>
              </w:rPr>
            </w:pPr>
            <w:r w:rsidRPr="001300AD">
              <w:rPr>
                <w:rFonts w:ascii="Tahoma" w:hAnsi="Tahoma" w:cs="Tahoma"/>
              </w:rPr>
              <w:t xml:space="preserve">Tutor </w:t>
            </w:r>
            <w:r>
              <w:rPr>
                <w:rFonts w:ascii="Tahoma" w:hAnsi="Tahoma" w:cs="Tahoma"/>
              </w:rPr>
              <w:t xml:space="preserve">Program </w:t>
            </w:r>
            <w:r w:rsidRPr="001300AD">
              <w:rPr>
                <w:rFonts w:ascii="Tahoma" w:hAnsi="Tahoma" w:cs="Tahoma"/>
              </w:rPr>
              <w:t>DII Perpustakaan UT</w:t>
            </w:r>
          </w:p>
        </w:tc>
      </w:tr>
    </w:tbl>
    <w:p w:rsidR="00603B2A" w:rsidRPr="0010665B" w:rsidRDefault="00603B2A" w:rsidP="001C4D2C">
      <w:pPr>
        <w:spacing w:before="120" w:after="0" w:line="240" w:lineRule="auto"/>
        <w:ind w:left="2160" w:firstLine="720"/>
        <w:rPr>
          <w:rFonts w:ascii="Tahoma" w:hAnsi="Tahoma" w:cs="Tahoma"/>
        </w:rPr>
      </w:pPr>
      <w:r w:rsidRPr="0010665B">
        <w:rPr>
          <w:rFonts w:ascii="Tahoma" w:hAnsi="Tahoma" w:cs="Tahoma"/>
        </w:rPr>
        <w:t xml:space="preserve">  </w:t>
      </w:r>
    </w:p>
    <w:p w:rsidR="00603B2A" w:rsidRPr="0010665B" w:rsidRDefault="00603B2A" w:rsidP="001C4D2C">
      <w:pPr>
        <w:spacing w:before="120" w:after="0" w:line="240" w:lineRule="auto"/>
        <w:rPr>
          <w:rFonts w:ascii="Tahoma" w:hAnsi="Tahoma" w:cs="Tahoma"/>
          <w:snapToGrid w:val="0"/>
        </w:rPr>
      </w:pPr>
    </w:p>
    <w:sectPr w:rsidR="00603B2A" w:rsidRPr="0010665B" w:rsidSect="00714A3C">
      <w:footerReference w:type="default" r:id="rId10"/>
      <w:pgSz w:w="12240" w:h="15840" w:code="1"/>
      <w:pgMar w:top="1440" w:right="1584" w:bottom="1440" w:left="172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B2A" w:rsidRDefault="00603B2A" w:rsidP="00F27D22">
      <w:pPr>
        <w:spacing w:after="0" w:line="240" w:lineRule="auto"/>
      </w:pPr>
      <w:r>
        <w:separator/>
      </w:r>
    </w:p>
  </w:endnote>
  <w:endnote w:type="continuationSeparator" w:id="1">
    <w:p w:rsidR="00603B2A" w:rsidRDefault="00603B2A" w:rsidP="00F27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B2A" w:rsidRDefault="00603B2A">
    <w:pPr>
      <w:pStyle w:val="Footer"/>
      <w:jc w:val="right"/>
    </w:pPr>
    <w:fldSimple w:instr=" PAGE   \* MERGEFORMAT ">
      <w:r>
        <w:rPr>
          <w:noProof/>
        </w:rPr>
        <w:t>1</w:t>
      </w:r>
    </w:fldSimple>
  </w:p>
  <w:p w:rsidR="00603B2A" w:rsidRDefault="00603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B2A" w:rsidRDefault="00603B2A" w:rsidP="00F27D22">
      <w:pPr>
        <w:spacing w:after="0" w:line="240" w:lineRule="auto"/>
      </w:pPr>
      <w:r>
        <w:separator/>
      </w:r>
    </w:p>
  </w:footnote>
  <w:footnote w:type="continuationSeparator" w:id="1">
    <w:p w:rsidR="00603B2A" w:rsidRDefault="00603B2A" w:rsidP="00F27D22">
      <w:pPr>
        <w:spacing w:after="0" w:line="240" w:lineRule="auto"/>
      </w:pPr>
      <w:r>
        <w:continuationSeparator/>
      </w:r>
    </w:p>
  </w:footnote>
  <w:footnote w:id="2">
    <w:p w:rsidR="00603B2A" w:rsidRDefault="00603B2A" w:rsidP="000220DA">
      <w:pPr>
        <w:pStyle w:val="FootnoteText"/>
        <w:spacing w:after="0" w:line="240" w:lineRule="auto"/>
      </w:pPr>
      <w:r w:rsidRPr="00EA6F82">
        <w:rPr>
          <w:rStyle w:val="FootnoteReference"/>
          <w:rFonts w:ascii="Tahoma" w:hAnsi="Tahoma" w:cs="Tahoma"/>
          <w:sz w:val="16"/>
          <w:szCs w:val="16"/>
        </w:rPr>
        <w:footnoteRef/>
      </w:r>
      <w:r w:rsidRPr="00EA6F82">
        <w:rPr>
          <w:rFonts w:ascii="Tahoma" w:hAnsi="Tahoma" w:cs="Tahoma"/>
          <w:sz w:val="16"/>
          <w:szCs w:val="16"/>
        </w:rPr>
        <w:t xml:space="preserve"> Disampaikan dalan Seminar Profesionalisme Pustakawan Dalam Era Teknologi Informasi, diselenggarakan oleh  IPI Pengurus Daerah Surakarta pada tanggal 14 Pebruari 2012</w:t>
      </w:r>
    </w:p>
  </w:footnote>
  <w:footnote w:id="3">
    <w:p w:rsidR="00603B2A" w:rsidRDefault="00603B2A" w:rsidP="000220DA">
      <w:pPr>
        <w:pStyle w:val="FootnoteText"/>
        <w:spacing w:after="0" w:line="240" w:lineRule="auto"/>
      </w:pPr>
      <w:r w:rsidRPr="00EA6F82">
        <w:rPr>
          <w:rStyle w:val="FootnoteReference"/>
          <w:rFonts w:ascii="Tahoma" w:hAnsi="Tahoma" w:cs="Tahoma"/>
          <w:sz w:val="16"/>
          <w:szCs w:val="16"/>
        </w:rPr>
        <w:footnoteRef/>
      </w:r>
      <w:r w:rsidRPr="00EA6F82">
        <w:rPr>
          <w:rFonts w:ascii="Tahoma" w:hAnsi="Tahoma" w:cs="Tahoma"/>
          <w:sz w:val="16"/>
          <w:szCs w:val="16"/>
        </w:rPr>
        <w:t xml:space="preserve"> UPT Perpustakaan Universitas Sebelas Maret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1BD"/>
    <w:multiLevelType w:val="multilevel"/>
    <w:tmpl w:val="23003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ahoma" w:hAnsi="Tahoma" w:cs="Tahoma" w:hint="default"/>
        <w:b w:val="0"/>
        <w:bCs w:val="0"/>
        <w:i w:val="0"/>
        <w:iCs w:val="0"/>
        <w:sz w:val="22"/>
        <w:szCs w:val="22"/>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CB627B"/>
    <w:multiLevelType w:val="hybridMultilevel"/>
    <w:tmpl w:val="B732AC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5CC1910"/>
    <w:multiLevelType w:val="hybridMultilevel"/>
    <w:tmpl w:val="6B1ED7AA"/>
    <w:lvl w:ilvl="0" w:tplc="19C4DE88">
      <w:start w:val="1"/>
      <w:numFmt w:val="decimal"/>
      <w:lvlText w:val="%1."/>
      <w:lvlJc w:val="left"/>
      <w:pPr>
        <w:ind w:left="1080" w:hanging="360"/>
      </w:pPr>
      <w:rPr>
        <w:rFonts w:ascii="Calibri" w:hAnsi="Calibri" w:cs="Calibri" w:hint="default"/>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70E1C3D"/>
    <w:multiLevelType w:val="hybridMultilevel"/>
    <w:tmpl w:val="1660D5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2EA77309"/>
    <w:multiLevelType w:val="hybridMultilevel"/>
    <w:tmpl w:val="99B88EA4"/>
    <w:lvl w:ilvl="0" w:tplc="19C4DE88">
      <w:start w:val="1"/>
      <w:numFmt w:val="decimal"/>
      <w:lvlText w:val="%1."/>
      <w:lvlJc w:val="left"/>
      <w:pPr>
        <w:ind w:left="720" w:hanging="360"/>
      </w:pPr>
      <w:rPr>
        <w:rFonts w:ascii="Calibri" w:hAnsi="Calibri" w:cs="Calibri"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BE69EF"/>
    <w:multiLevelType w:val="multilevel"/>
    <w:tmpl w:val="23003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ahoma" w:hAnsi="Tahoma" w:cs="Tahoma" w:hint="default"/>
        <w:b w:val="0"/>
        <w:bCs w:val="0"/>
        <w:i w:val="0"/>
        <w:iCs w:val="0"/>
        <w:sz w:val="22"/>
        <w:szCs w:val="22"/>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C8A33CA"/>
    <w:multiLevelType w:val="hybridMultilevel"/>
    <w:tmpl w:val="0D06F536"/>
    <w:lvl w:ilvl="0" w:tplc="93E8C10C">
      <w:start w:val="1"/>
      <w:numFmt w:val="decimal"/>
      <w:lvlText w:val="%1."/>
      <w:lvlJc w:val="left"/>
      <w:pPr>
        <w:tabs>
          <w:tab w:val="num" w:pos="720"/>
        </w:tabs>
        <w:ind w:left="720" w:hanging="360"/>
      </w:pPr>
      <w:rPr>
        <w:rFonts w:ascii="Tahoma" w:hAnsi="Tahoma" w:cs="Tahoma" w:hint="default"/>
        <w:b w:val="0"/>
        <w:bCs w:val="0"/>
        <w:i w:val="0"/>
        <w:iCs w:val="0"/>
        <w:sz w:val="22"/>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7">
    <w:nsid w:val="3E6323AA"/>
    <w:multiLevelType w:val="multilevel"/>
    <w:tmpl w:val="23003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ahoma" w:hAnsi="Tahoma" w:cs="Tahoma" w:hint="default"/>
        <w:b w:val="0"/>
        <w:bCs w:val="0"/>
        <w:i w:val="0"/>
        <w:iCs w:val="0"/>
        <w:sz w:val="22"/>
        <w:szCs w:val="22"/>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F6A53BF"/>
    <w:multiLevelType w:val="multilevel"/>
    <w:tmpl w:val="07886FD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imes New Roman" w:hAnsi="Times New Roman" w:cs="Times New Roman" w:hint="default"/>
        <w:sz w:val="24"/>
        <w:szCs w:val="24"/>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2C51DEB"/>
    <w:multiLevelType w:val="hybridMultilevel"/>
    <w:tmpl w:val="132AAE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6A0222C6"/>
    <w:multiLevelType w:val="multilevel"/>
    <w:tmpl w:val="C492A686"/>
    <w:lvl w:ilvl="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start w:val="1"/>
      <w:numFmt w:val="decimal"/>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A186F42"/>
    <w:multiLevelType w:val="multilevel"/>
    <w:tmpl w:val="23003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ahoma" w:hAnsi="Tahoma" w:cs="Tahoma" w:hint="default"/>
        <w:b w:val="0"/>
        <w:bCs w:val="0"/>
        <w:i w:val="0"/>
        <w:iCs w:val="0"/>
        <w:sz w:val="22"/>
        <w:szCs w:val="22"/>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3F55BBA"/>
    <w:multiLevelType w:val="multilevel"/>
    <w:tmpl w:val="23003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ascii="Tahoma" w:hAnsi="Tahoma" w:cs="Tahoma" w:hint="default"/>
        <w:b w:val="0"/>
        <w:bCs w:val="0"/>
        <w:i w:val="0"/>
        <w:iCs w:val="0"/>
        <w:sz w:val="22"/>
        <w:szCs w:val="22"/>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10"/>
  </w:num>
  <w:num w:numId="4">
    <w:abstractNumId w:val="4"/>
  </w:num>
  <w:num w:numId="5">
    <w:abstractNumId w:val="2"/>
  </w:num>
  <w:num w:numId="6">
    <w:abstractNumId w:val="3"/>
  </w:num>
  <w:num w:numId="7">
    <w:abstractNumId w:val="8"/>
  </w:num>
  <w:num w:numId="8">
    <w:abstractNumId w:val="9"/>
  </w:num>
  <w:num w:numId="9">
    <w:abstractNumId w:val="7"/>
  </w:num>
  <w:num w:numId="10">
    <w:abstractNumId w:val="11"/>
  </w:num>
  <w:num w:numId="11">
    <w:abstractNumId w:val="12"/>
  </w:num>
  <w:num w:numId="12">
    <w:abstractNumId w:val="5"/>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658F"/>
    <w:rsid w:val="000220DA"/>
    <w:rsid w:val="000440FE"/>
    <w:rsid w:val="00083AC7"/>
    <w:rsid w:val="0009172B"/>
    <w:rsid w:val="000C1061"/>
    <w:rsid w:val="000D6727"/>
    <w:rsid w:val="000E0730"/>
    <w:rsid w:val="00103445"/>
    <w:rsid w:val="0010665B"/>
    <w:rsid w:val="00115F69"/>
    <w:rsid w:val="001300AD"/>
    <w:rsid w:val="001330F3"/>
    <w:rsid w:val="00147D3E"/>
    <w:rsid w:val="001570FB"/>
    <w:rsid w:val="001576CA"/>
    <w:rsid w:val="001A63E0"/>
    <w:rsid w:val="001A7761"/>
    <w:rsid w:val="001B3DD2"/>
    <w:rsid w:val="001C0823"/>
    <w:rsid w:val="001C4D2C"/>
    <w:rsid w:val="001D1E75"/>
    <w:rsid w:val="001D4CF1"/>
    <w:rsid w:val="0021067A"/>
    <w:rsid w:val="00212D65"/>
    <w:rsid w:val="002146CC"/>
    <w:rsid w:val="00235F25"/>
    <w:rsid w:val="00266768"/>
    <w:rsid w:val="00271644"/>
    <w:rsid w:val="00292449"/>
    <w:rsid w:val="002935FB"/>
    <w:rsid w:val="002F0B76"/>
    <w:rsid w:val="003020FC"/>
    <w:rsid w:val="003043FA"/>
    <w:rsid w:val="003123B1"/>
    <w:rsid w:val="00340C62"/>
    <w:rsid w:val="00345B44"/>
    <w:rsid w:val="00360DAB"/>
    <w:rsid w:val="00384165"/>
    <w:rsid w:val="003B6B21"/>
    <w:rsid w:val="003B7F6C"/>
    <w:rsid w:val="003C32D9"/>
    <w:rsid w:val="003D522F"/>
    <w:rsid w:val="003E07E0"/>
    <w:rsid w:val="003F3B76"/>
    <w:rsid w:val="003F3E68"/>
    <w:rsid w:val="00404964"/>
    <w:rsid w:val="004311BF"/>
    <w:rsid w:val="00431B1C"/>
    <w:rsid w:val="00444F38"/>
    <w:rsid w:val="004714E3"/>
    <w:rsid w:val="004717B5"/>
    <w:rsid w:val="0048031F"/>
    <w:rsid w:val="0048549F"/>
    <w:rsid w:val="004905F8"/>
    <w:rsid w:val="004A1F1D"/>
    <w:rsid w:val="004A73C1"/>
    <w:rsid w:val="004C7FD9"/>
    <w:rsid w:val="004E7B9A"/>
    <w:rsid w:val="004F3434"/>
    <w:rsid w:val="00515072"/>
    <w:rsid w:val="00562E6A"/>
    <w:rsid w:val="00573BA9"/>
    <w:rsid w:val="00582B7E"/>
    <w:rsid w:val="00585916"/>
    <w:rsid w:val="005C0E73"/>
    <w:rsid w:val="005F7E13"/>
    <w:rsid w:val="00603B2A"/>
    <w:rsid w:val="0060515E"/>
    <w:rsid w:val="00651732"/>
    <w:rsid w:val="006734EC"/>
    <w:rsid w:val="006802C1"/>
    <w:rsid w:val="006C11DC"/>
    <w:rsid w:val="006C28F2"/>
    <w:rsid w:val="006E5364"/>
    <w:rsid w:val="00712146"/>
    <w:rsid w:val="00714A3C"/>
    <w:rsid w:val="0072400B"/>
    <w:rsid w:val="00725FF7"/>
    <w:rsid w:val="0072694B"/>
    <w:rsid w:val="00730E14"/>
    <w:rsid w:val="00751309"/>
    <w:rsid w:val="007729B3"/>
    <w:rsid w:val="007750CD"/>
    <w:rsid w:val="007A475F"/>
    <w:rsid w:val="007C501C"/>
    <w:rsid w:val="007D4527"/>
    <w:rsid w:val="007E5DC9"/>
    <w:rsid w:val="007F2BBE"/>
    <w:rsid w:val="0080088E"/>
    <w:rsid w:val="008110D7"/>
    <w:rsid w:val="0081183E"/>
    <w:rsid w:val="00817CB4"/>
    <w:rsid w:val="00885B6F"/>
    <w:rsid w:val="00896288"/>
    <w:rsid w:val="0089658F"/>
    <w:rsid w:val="008B10E0"/>
    <w:rsid w:val="008D2A11"/>
    <w:rsid w:val="009000F6"/>
    <w:rsid w:val="00900876"/>
    <w:rsid w:val="00981039"/>
    <w:rsid w:val="009833D9"/>
    <w:rsid w:val="00987BC4"/>
    <w:rsid w:val="009A3891"/>
    <w:rsid w:val="009A45CB"/>
    <w:rsid w:val="009A5F8A"/>
    <w:rsid w:val="009C116D"/>
    <w:rsid w:val="009F62CC"/>
    <w:rsid w:val="00A50159"/>
    <w:rsid w:val="00A5572A"/>
    <w:rsid w:val="00A56F14"/>
    <w:rsid w:val="00A60AEF"/>
    <w:rsid w:val="00AA4D7C"/>
    <w:rsid w:val="00AA5E46"/>
    <w:rsid w:val="00AB7148"/>
    <w:rsid w:val="00AE7DF1"/>
    <w:rsid w:val="00B10D41"/>
    <w:rsid w:val="00B24B14"/>
    <w:rsid w:val="00B34082"/>
    <w:rsid w:val="00B36C76"/>
    <w:rsid w:val="00B40CFA"/>
    <w:rsid w:val="00B514C1"/>
    <w:rsid w:val="00B81C67"/>
    <w:rsid w:val="00B87C1D"/>
    <w:rsid w:val="00BA49F8"/>
    <w:rsid w:val="00BA632C"/>
    <w:rsid w:val="00BD3EB8"/>
    <w:rsid w:val="00BE0B4B"/>
    <w:rsid w:val="00BE3B9B"/>
    <w:rsid w:val="00C35824"/>
    <w:rsid w:val="00C4015A"/>
    <w:rsid w:val="00C645B9"/>
    <w:rsid w:val="00C9019B"/>
    <w:rsid w:val="00CA7AE6"/>
    <w:rsid w:val="00CB2952"/>
    <w:rsid w:val="00CE764D"/>
    <w:rsid w:val="00D42E59"/>
    <w:rsid w:val="00D66030"/>
    <w:rsid w:val="00E25200"/>
    <w:rsid w:val="00E270A3"/>
    <w:rsid w:val="00E27C9E"/>
    <w:rsid w:val="00E43741"/>
    <w:rsid w:val="00E52BAF"/>
    <w:rsid w:val="00E879CA"/>
    <w:rsid w:val="00E96BFB"/>
    <w:rsid w:val="00EA55EF"/>
    <w:rsid w:val="00EA6F82"/>
    <w:rsid w:val="00EA77FD"/>
    <w:rsid w:val="00EB3D73"/>
    <w:rsid w:val="00F25400"/>
    <w:rsid w:val="00F259FA"/>
    <w:rsid w:val="00F27D22"/>
    <w:rsid w:val="00F5293E"/>
    <w:rsid w:val="00F53648"/>
    <w:rsid w:val="00F550A3"/>
    <w:rsid w:val="00F61ED1"/>
    <w:rsid w:val="00F63670"/>
    <w:rsid w:val="00F94343"/>
    <w:rsid w:val="00FD1EE8"/>
    <w:rsid w:val="00FD4308"/>
    <w:rsid w:val="00FF78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27"/>
    <w:pPr>
      <w:spacing w:after="200" w:line="276" w:lineRule="auto"/>
    </w:pPr>
    <w:rPr>
      <w:rFonts w:cs="Calibri"/>
    </w:rPr>
  </w:style>
  <w:style w:type="paragraph" w:styleId="Heading1">
    <w:name w:val="heading 1"/>
    <w:basedOn w:val="Normal"/>
    <w:next w:val="Normal"/>
    <w:link w:val="Heading1Char"/>
    <w:uiPriority w:val="99"/>
    <w:qFormat/>
    <w:rsid w:val="00AA4D7C"/>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9"/>
    <w:qFormat/>
    <w:rsid w:val="00B514C1"/>
    <w:pPr>
      <w:keepNext/>
      <w:spacing w:before="240" w:after="60"/>
      <w:outlineLvl w:val="2"/>
    </w:pPr>
    <w:rPr>
      <w:rFonts w:ascii="Cambria" w:eastAsia="Times New Roman"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A4D7C"/>
    <w:rPr>
      <w:rFonts w:ascii="Arial" w:hAnsi="Arial" w:cs="Arial"/>
      <w:b/>
      <w:bCs/>
      <w:kern w:val="32"/>
      <w:sz w:val="32"/>
      <w:szCs w:val="32"/>
    </w:rPr>
  </w:style>
  <w:style w:type="character" w:customStyle="1" w:styleId="Heading3Char">
    <w:name w:val="Heading 3 Char"/>
    <w:basedOn w:val="DefaultParagraphFont"/>
    <w:link w:val="Heading3"/>
    <w:uiPriority w:val="99"/>
    <w:semiHidden/>
    <w:rsid w:val="00B514C1"/>
    <w:rPr>
      <w:rFonts w:ascii="Cambria" w:hAnsi="Cambria" w:cs="Cambria"/>
      <w:b/>
      <w:bCs/>
      <w:sz w:val="26"/>
      <w:szCs w:val="26"/>
    </w:rPr>
  </w:style>
  <w:style w:type="character" w:customStyle="1" w:styleId="hps">
    <w:name w:val="hps"/>
    <w:basedOn w:val="DefaultParagraphFont"/>
    <w:uiPriority w:val="99"/>
    <w:rsid w:val="00AA4D7C"/>
  </w:style>
  <w:style w:type="paragraph" w:styleId="NormalWeb">
    <w:name w:val="Normal (Web)"/>
    <w:basedOn w:val="Normal"/>
    <w:uiPriority w:val="99"/>
    <w:rsid w:val="00AA4D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AA4D7C"/>
    <w:rPr>
      <w:color w:val="0000FF"/>
      <w:u w:val="single"/>
    </w:rPr>
  </w:style>
  <w:style w:type="character" w:styleId="Strong">
    <w:name w:val="Strong"/>
    <w:basedOn w:val="DefaultParagraphFont"/>
    <w:uiPriority w:val="99"/>
    <w:qFormat/>
    <w:rsid w:val="00AA4D7C"/>
    <w:rPr>
      <w:b/>
      <w:bCs/>
    </w:rPr>
  </w:style>
  <w:style w:type="paragraph" w:styleId="ListParagraph">
    <w:name w:val="List Paragraph"/>
    <w:basedOn w:val="Normal"/>
    <w:uiPriority w:val="99"/>
    <w:qFormat/>
    <w:rsid w:val="00F550A3"/>
    <w:pPr>
      <w:ind w:left="720"/>
    </w:pPr>
  </w:style>
  <w:style w:type="paragraph" w:styleId="FootnoteText">
    <w:name w:val="footnote text"/>
    <w:basedOn w:val="Normal"/>
    <w:link w:val="FootnoteTextChar"/>
    <w:uiPriority w:val="99"/>
    <w:semiHidden/>
    <w:rsid w:val="000220DA"/>
    <w:rPr>
      <w:sz w:val="20"/>
      <w:szCs w:val="20"/>
    </w:rPr>
  </w:style>
  <w:style w:type="character" w:customStyle="1" w:styleId="FootnoteTextChar">
    <w:name w:val="Footnote Text Char"/>
    <w:basedOn w:val="DefaultParagraphFont"/>
    <w:link w:val="FootnoteText"/>
    <w:uiPriority w:val="99"/>
    <w:semiHidden/>
    <w:rsid w:val="00A50159"/>
    <w:rPr>
      <w:sz w:val="20"/>
      <w:szCs w:val="20"/>
    </w:rPr>
  </w:style>
  <w:style w:type="character" w:styleId="FootnoteReference">
    <w:name w:val="footnote reference"/>
    <w:basedOn w:val="DefaultParagraphFont"/>
    <w:uiPriority w:val="99"/>
    <w:semiHidden/>
    <w:rsid w:val="000220DA"/>
    <w:rPr>
      <w:vertAlign w:val="superscript"/>
    </w:rPr>
  </w:style>
  <w:style w:type="paragraph" w:styleId="Header">
    <w:name w:val="header"/>
    <w:basedOn w:val="Normal"/>
    <w:link w:val="HeaderChar"/>
    <w:uiPriority w:val="99"/>
    <w:semiHidden/>
    <w:rsid w:val="004905F8"/>
    <w:pPr>
      <w:tabs>
        <w:tab w:val="center" w:pos="4680"/>
        <w:tab w:val="right" w:pos="9360"/>
      </w:tabs>
    </w:pPr>
  </w:style>
  <w:style w:type="character" w:customStyle="1" w:styleId="HeaderChar">
    <w:name w:val="Header Char"/>
    <w:basedOn w:val="DefaultParagraphFont"/>
    <w:link w:val="Header"/>
    <w:uiPriority w:val="99"/>
    <w:semiHidden/>
    <w:rsid w:val="004905F8"/>
  </w:style>
  <w:style w:type="paragraph" w:styleId="Footer">
    <w:name w:val="footer"/>
    <w:basedOn w:val="Normal"/>
    <w:link w:val="FooterChar"/>
    <w:uiPriority w:val="99"/>
    <w:rsid w:val="004905F8"/>
    <w:pPr>
      <w:tabs>
        <w:tab w:val="center" w:pos="4680"/>
        <w:tab w:val="right" w:pos="9360"/>
      </w:tabs>
    </w:pPr>
  </w:style>
  <w:style w:type="character" w:customStyle="1" w:styleId="FooterChar">
    <w:name w:val="Footer Char"/>
    <w:basedOn w:val="DefaultParagraphFont"/>
    <w:link w:val="Footer"/>
    <w:uiPriority w:val="99"/>
    <w:rsid w:val="004905F8"/>
  </w:style>
  <w:style w:type="table" w:styleId="TableGrid">
    <w:name w:val="Table Grid"/>
    <w:basedOn w:val="TableNormal"/>
    <w:uiPriority w:val="99"/>
    <w:rsid w:val="001C4D2C"/>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8074880">
      <w:marLeft w:val="0"/>
      <w:marRight w:val="0"/>
      <w:marTop w:val="0"/>
      <w:marBottom w:val="0"/>
      <w:divBdr>
        <w:top w:val="none" w:sz="0" w:space="0" w:color="auto"/>
        <w:left w:val="none" w:sz="0" w:space="0" w:color="auto"/>
        <w:bottom w:val="none" w:sz="0" w:space="0" w:color="auto"/>
        <w:right w:val="none" w:sz="0" w:space="0" w:color="auto"/>
      </w:divBdr>
    </w:div>
    <w:div w:id="1298074881">
      <w:marLeft w:val="0"/>
      <w:marRight w:val="0"/>
      <w:marTop w:val="0"/>
      <w:marBottom w:val="0"/>
      <w:divBdr>
        <w:top w:val="none" w:sz="0" w:space="0" w:color="auto"/>
        <w:left w:val="none" w:sz="0" w:space="0" w:color="auto"/>
        <w:bottom w:val="none" w:sz="0" w:space="0" w:color="auto"/>
        <w:right w:val="none" w:sz="0" w:space="0" w:color="auto"/>
      </w:divBdr>
    </w:div>
    <w:div w:id="1298074882">
      <w:marLeft w:val="0"/>
      <w:marRight w:val="0"/>
      <w:marTop w:val="0"/>
      <w:marBottom w:val="0"/>
      <w:divBdr>
        <w:top w:val="none" w:sz="0" w:space="0" w:color="auto"/>
        <w:left w:val="none" w:sz="0" w:space="0" w:color="auto"/>
        <w:bottom w:val="none" w:sz="0" w:space="0" w:color="auto"/>
        <w:right w:val="none" w:sz="0" w:space="0" w:color="auto"/>
      </w:divBdr>
    </w:div>
    <w:div w:id="1298074883">
      <w:marLeft w:val="0"/>
      <w:marRight w:val="0"/>
      <w:marTop w:val="0"/>
      <w:marBottom w:val="0"/>
      <w:divBdr>
        <w:top w:val="none" w:sz="0" w:space="0" w:color="auto"/>
        <w:left w:val="none" w:sz="0" w:space="0" w:color="auto"/>
        <w:bottom w:val="none" w:sz="0" w:space="0" w:color="auto"/>
        <w:right w:val="none" w:sz="0" w:space="0" w:color="auto"/>
      </w:divBdr>
    </w:div>
    <w:div w:id="1298074884">
      <w:marLeft w:val="0"/>
      <w:marRight w:val="0"/>
      <w:marTop w:val="0"/>
      <w:marBottom w:val="0"/>
      <w:divBdr>
        <w:top w:val="none" w:sz="0" w:space="0" w:color="auto"/>
        <w:left w:val="none" w:sz="0" w:space="0" w:color="auto"/>
        <w:bottom w:val="none" w:sz="0" w:space="0" w:color="auto"/>
        <w:right w:val="none" w:sz="0" w:space="0" w:color="auto"/>
      </w:divBdr>
    </w:div>
    <w:div w:id="1298074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juicepress.com/blog/?p=1591" TargetMode="External"/><Relationship Id="rId3" Type="http://schemas.openxmlformats.org/officeDocument/2006/relationships/settings" Target="settings.xml"/><Relationship Id="rId7" Type="http://schemas.openxmlformats.org/officeDocument/2006/relationships/hyperlink" Target="http://www.csdl.tamu.edu/DL94/position/englan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braryjuicepress.com/blog/?p=1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1093</TotalTime>
  <Pages>6</Pages>
  <Words>1395</Words>
  <Characters>7952</Characters>
  <Application>Microsoft Office Outlook</Application>
  <DocSecurity>0</DocSecurity>
  <Lines>0</Lines>
  <Paragraphs>0</Paragraphs>
  <ScaleCrop>false</ScaleCrop>
  <Company>UNS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WIDODO</cp:lastModifiedBy>
  <cp:revision>125</cp:revision>
  <dcterms:created xsi:type="dcterms:W3CDTF">2012-01-25T01:26:00Z</dcterms:created>
  <dcterms:modified xsi:type="dcterms:W3CDTF">2012-02-09T22:09:00Z</dcterms:modified>
</cp:coreProperties>
</file>