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92" w:rsidRPr="00DB3AA3" w:rsidRDefault="00DB3AA3" w:rsidP="00DB3AA3">
      <w:pPr>
        <w:jc w:val="center"/>
        <w:rPr>
          <w:b/>
          <w:sz w:val="28"/>
        </w:rPr>
      </w:pPr>
      <w:r w:rsidRPr="00DB3AA3">
        <w:rPr>
          <w:b/>
          <w:sz w:val="28"/>
        </w:rPr>
        <w:t>ANALISIS PERENCANAAN PEMBELAJARAN TEMATIK</w:t>
      </w:r>
    </w:p>
    <w:p w:rsidR="00DB3AA3" w:rsidRPr="00DB3AA3" w:rsidRDefault="00DB3AA3" w:rsidP="00DB3AA3">
      <w:pPr>
        <w:jc w:val="center"/>
        <w:rPr>
          <w:b/>
          <w:sz w:val="28"/>
        </w:rPr>
      </w:pPr>
      <w:r w:rsidRPr="00DB3AA3">
        <w:rPr>
          <w:b/>
          <w:sz w:val="28"/>
        </w:rPr>
        <w:t>KELAS .... SD ....</w:t>
      </w:r>
    </w:p>
    <w:p w:rsidR="00DB3AA3" w:rsidRDefault="00DB3AA3" w:rsidP="00DB3AA3">
      <w:pPr>
        <w:jc w:val="center"/>
      </w:pPr>
    </w:p>
    <w:p w:rsidR="00DB3AA3" w:rsidRDefault="00DB3AA3" w:rsidP="00DB3AA3">
      <w:pPr>
        <w:jc w:val="center"/>
      </w:pPr>
      <w:r>
        <w:t>Laporan</w:t>
      </w:r>
    </w:p>
    <w:p w:rsidR="00DB3AA3" w:rsidRDefault="00DB3AA3" w:rsidP="00DB3AA3">
      <w:pPr>
        <w:jc w:val="center"/>
      </w:pPr>
    </w:p>
    <w:p w:rsidR="00DB3AA3" w:rsidRDefault="00DB3AA3" w:rsidP="00DB3AA3">
      <w:pPr>
        <w:jc w:val="center"/>
      </w:pPr>
      <w:r>
        <w:rPr>
          <w:noProof/>
          <w:lang w:eastAsia="id-ID"/>
        </w:rPr>
        <w:drawing>
          <wp:inline distT="0" distB="0" distL="0" distR="0">
            <wp:extent cx="2286000" cy="22860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AA3" w:rsidRDefault="00DB3AA3" w:rsidP="00DB3AA3">
      <w:pPr>
        <w:jc w:val="center"/>
      </w:pPr>
    </w:p>
    <w:p w:rsidR="00DB3AA3" w:rsidRDefault="00DB3AA3" w:rsidP="00DB3AA3">
      <w:pPr>
        <w:jc w:val="center"/>
      </w:pPr>
      <w:r>
        <w:t>Disusun oleh:</w:t>
      </w:r>
    </w:p>
    <w:p w:rsidR="00DB3AA3" w:rsidRDefault="00DB3AA3" w:rsidP="00DB3AA3">
      <w:pPr>
        <w:jc w:val="center"/>
      </w:pPr>
    </w:p>
    <w:p w:rsidR="00DB3AA3" w:rsidRDefault="00DB3AA3" w:rsidP="00DB3AA3">
      <w:pPr>
        <w:ind w:right="-46"/>
        <w:jc w:val="center"/>
        <w:rPr>
          <w:rFonts w:ascii="Calibri"/>
          <w:b/>
          <w:sz w:val="28"/>
        </w:rPr>
      </w:pPr>
    </w:p>
    <w:p w:rsidR="00DB3AA3" w:rsidRDefault="00DB3AA3" w:rsidP="00DB3AA3">
      <w:pPr>
        <w:ind w:right="-46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PROGRAM STUDI PENDIDIKAN GURU SEKOLAH DASAR</w:t>
      </w:r>
    </w:p>
    <w:p w:rsidR="00DB3AA3" w:rsidRDefault="00DB3AA3" w:rsidP="00DB3AA3">
      <w:pPr>
        <w:ind w:right="-46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FAKULTAS KEGURUAN DAN ILMU</w:t>
      </w:r>
      <w:r>
        <w:rPr>
          <w:rFonts w:ascii="Calibri"/>
          <w:b/>
          <w:spacing w:val="-19"/>
          <w:sz w:val="28"/>
        </w:rPr>
        <w:t xml:space="preserve"> </w:t>
      </w:r>
      <w:r>
        <w:rPr>
          <w:rFonts w:ascii="Calibri"/>
          <w:b/>
          <w:sz w:val="28"/>
        </w:rPr>
        <w:t>PENDIDIKAN</w:t>
      </w:r>
    </w:p>
    <w:p w:rsidR="00DB3AA3" w:rsidRDefault="00DB3AA3" w:rsidP="00DB3AA3">
      <w:pPr>
        <w:ind w:right="-46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UNIVERSITAS SEBELAS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MARET</w:t>
      </w:r>
    </w:p>
    <w:p w:rsidR="00DB3AA3" w:rsidRDefault="00DB3AA3" w:rsidP="00DB3AA3">
      <w:pPr>
        <w:ind w:right="-46"/>
        <w:jc w:val="center"/>
        <w:rPr>
          <w:rFonts w:ascii="Calibri"/>
          <w:b/>
          <w:spacing w:val="-1"/>
          <w:sz w:val="28"/>
        </w:rPr>
      </w:pPr>
      <w:r>
        <w:rPr>
          <w:rFonts w:ascii="Calibri"/>
          <w:b/>
          <w:spacing w:val="-1"/>
          <w:sz w:val="28"/>
        </w:rPr>
        <w:t>SURAKARTA</w:t>
      </w:r>
    </w:p>
    <w:p w:rsidR="00DB3AA3" w:rsidRDefault="00DB3AA3" w:rsidP="00DB3AA3">
      <w:pPr>
        <w:ind w:right="-46"/>
        <w:jc w:val="center"/>
      </w:pPr>
      <w:r>
        <w:rPr>
          <w:rFonts w:ascii="Calibri"/>
          <w:b/>
          <w:sz w:val="28"/>
        </w:rPr>
        <w:t>2015</w:t>
      </w:r>
    </w:p>
    <w:p w:rsidR="00DB3AA3" w:rsidRDefault="00DB3AA3">
      <w:r>
        <w:br w:type="page"/>
      </w:r>
    </w:p>
    <w:p w:rsidR="00DB3AA3" w:rsidRDefault="00DB3AA3" w:rsidP="00DB3AA3">
      <w:pPr>
        <w:pStyle w:val="ListParagraph"/>
        <w:numPr>
          <w:ilvl w:val="0"/>
          <w:numId w:val="1"/>
        </w:numPr>
        <w:ind w:right="-46"/>
      </w:pPr>
      <w:r>
        <w:lastRenderedPageBreak/>
        <w:t>Kualitas Perencanaan Pembelajaran Berdasarkan Komponennya</w:t>
      </w:r>
    </w:p>
    <w:p w:rsidR="00DB3AA3" w:rsidRDefault="00DB3AA3" w:rsidP="00DB3AA3">
      <w:pPr>
        <w:pStyle w:val="ListParagraph"/>
        <w:numPr>
          <w:ilvl w:val="0"/>
          <w:numId w:val="2"/>
        </w:numPr>
        <w:ind w:right="-46"/>
      </w:pPr>
      <w:r w:rsidRPr="00DB3AA3">
        <w:t>Indikator/Tujuan Pembelajaran sesuai dengan Kompetensi</w:t>
      </w: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DB3AA3" w:rsidTr="00DB3AA3">
        <w:tc>
          <w:tcPr>
            <w:tcW w:w="9242" w:type="dxa"/>
          </w:tcPr>
          <w:p w:rsidR="00DB3AA3" w:rsidRDefault="00DB3AA3" w:rsidP="00DB3AA3">
            <w:pPr>
              <w:pStyle w:val="ListParagraph"/>
              <w:ind w:left="0" w:right="-46"/>
            </w:pPr>
          </w:p>
          <w:p w:rsidR="00DB3AA3" w:rsidRDefault="00DB3AA3" w:rsidP="00DB3AA3">
            <w:pPr>
              <w:pStyle w:val="ListParagraph"/>
              <w:ind w:left="0" w:right="-46"/>
            </w:pPr>
          </w:p>
          <w:p w:rsidR="00DB3AA3" w:rsidRDefault="00DB3AA3" w:rsidP="00DB3AA3">
            <w:pPr>
              <w:pStyle w:val="ListParagraph"/>
              <w:ind w:left="0" w:right="-46"/>
            </w:pPr>
          </w:p>
          <w:p w:rsidR="00DB3AA3" w:rsidRDefault="00DB3AA3" w:rsidP="00DB3AA3">
            <w:pPr>
              <w:pStyle w:val="ListParagraph"/>
              <w:ind w:left="0" w:right="-46"/>
            </w:pPr>
          </w:p>
          <w:p w:rsidR="00DB3AA3" w:rsidRDefault="00DB3AA3" w:rsidP="00DB3AA3">
            <w:pPr>
              <w:pStyle w:val="ListParagraph"/>
              <w:ind w:left="0" w:right="-46"/>
            </w:pPr>
          </w:p>
        </w:tc>
      </w:tr>
    </w:tbl>
    <w:p w:rsidR="00DB3AA3" w:rsidRDefault="00DB3AA3" w:rsidP="00DB3AA3">
      <w:pPr>
        <w:pStyle w:val="ListParagraph"/>
        <w:ind w:right="-46"/>
      </w:pPr>
    </w:p>
    <w:p w:rsidR="00DB3AA3" w:rsidRDefault="00DB3AA3" w:rsidP="00DB3AA3">
      <w:pPr>
        <w:pStyle w:val="ListParagraph"/>
        <w:numPr>
          <w:ilvl w:val="0"/>
          <w:numId w:val="2"/>
        </w:numPr>
        <w:ind w:right="-46"/>
      </w:pPr>
      <w:r w:rsidRPr="00DB3AA3">
        <w:t>Kegiatan Pembelajaran menunjang tercapainya Indikator/Tujuan</w:t>
      </w: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DB3AA3" w:rsidTr="005C4BE6">
        <w:tc>
          <w:tcPr>
            <w:tcW w:w="9242" w:type="dxa"/>
          </w:tcPr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</w:tc>
      </w:tr>
    </w:tbl>
    <w:p w:rsidR="00DB3AA3" w:rsidRDefault="00DB3AA3" w:rsidP="00DB3AA3">
      <w:pPr>
        <w:pStyle w:val="ListParagraph"/>
        <w:ind w:right="-46"/>
      </w:pPr>
    </w:p>
    <w:p w:rsidR="00DB3AA3" w:rsidRDefault="00DB3AA3" w:rsidP="00DB3AA3">
      <w:pPr>
        <w:pStyle w:val="ListParagraph"/>
        <w:numPr>
          <w:ilvl w:val="0"/>
          <w:numId w:val="2"/>
        </w:numPr>
        <w:ind w:right="-46"/>
      </w:pPr>
      <w:r w:rsidRPr="00DB3AA3">
        <w:t>Instrumen Penilaian dapat menilai tercapainya Indikator/Tujuan</w:t>
      </w: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DB3AA3" w:rsidTr="005C4BE6">
        <w:tc>
          <w:tcPr>
            <w:tcW w:w="9242" w:type="dxa"/>
          </w:tcPr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</w:tc>
      </w:tr>
    </w:tbl>
    <w:p w:rsidR="00DB3AA3" w:rsidRDefault="00DB3AA3" w:rsidP="00DB3AA3">
      <w:pPr>
        <w:pStyle w:val="ListParagraph"/>
        <w:ind w:right="-46"/>
      </w:pPr>
    </w:p>
    <w:p w:rsidR="00DB3AA3" w:rsidRDefault="00DB3AA3" w:rsidP="00DB3AA3">
      <w:pPr>
        <w:pStyle w:val="ListParagraph"/>
        <w:numPr>
          <w:ilvl w:val="0"/>
          <w:numId w:val="2"/>
        </w:numPr>
        <w:ind w:right="-46"/>
      </w:pPr>
      <w:r w:rsidRPr="00DB3AA3">
        <w:t xml:space="preserve">Terdapat Keterhubungan antara </w:t>
      </w:r>
      <w:r>
        <w:t>Indikator, Kegiatan dan Penilaian</w:t>
      </w: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DB3AA3" w:rsidTr="005C4BE6">
        <w:tc>
          <w:tcPr>
            <w:tcW w:w="9242" w:type="dxa"/>
          </w:tcPr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</w:tc>
      </w:tr>
    </w:tbl>
    <w:p w:rsidR="00DB3AA3" w:rsidRDefault="00DB3AA3" w:rsidP="00DB3AA3">
      <w:pPr>
        <w:pStyle w:val="ListParagraph"/>
        <w:ind w:right="-46"/>
      </w:pPr>
    </w:p>
    <w:p w:rsidR="00DB3AA3" w:rsidRDefault="00DB3AA3" w:rsidP="00DB3AA3">
      <w:pPr>
        <w:pStyle w:val="ListParagraph"/>
        <w:numPr>
          <w:ilvl w:val="0"/>
          <w:numId w:val="1"/>
        </w:numPr>
        <w:ind w:right="-46"/>
      </w:pPr>
      <w:r>
        <w:t>Kualitas Perencanaan Pembelajaran Berdasarkan Karakteristik Pembelajaran Terpadu</w:t>
      </w:r>
    </w:p>
    <w:p w:rsidR="00000000" w:rsidRDefault="00C50477" w:rsidP="00DB3AA3">
      <w:pPr>
        <w:pStyle w:val="ListParagraph"/>
        <w:numPr>
          <w:ilvl w:val="0"/>
          <w:numId w:val="3"/>
        </w:numPr>
        <w:ind w:right="-46"/>
      </w:pPr>
      <w:r w:rsidRPr="00DB3AA3">
        <w:t>Pembelajaran berpusat pada anak</w:t>
      </w: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DB3AA3" w:rsidTr="005C4BE6">
        <w:tc>
          <w:tcPr>
            <w:tcW w:w="9242" w:type="dxa"/>
          </w:tcPr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</w:tc>
      </w:tr>
    </w:tbl>
    <w:p w:rsidR="00DB3AA3" w:rsidRPr="00DB3AA3" w:rsidRDefault="00DB3AA3" w:rsidP="00DB3AA3">
      <w:pPr>
        <w:pStyle w:val="ListParagraph"/>
        <w:ind w:right="-46"/>
      </w:pPr>
    </w:p>
    <w:p w:rsidR="00000000" w:rsidRDefault="00C50477" w:rsidP="00DB3AA3">
      <w:pPr>
        <w:pStyle w:val="ListParagraph"/>
        <w:numPr>
          <w:ilvl w:val="0"/>
          <w:numId w:val="3"/>
        </w:numPr>
        <w:ind w:right="-46"/>
      </w:pPr>
      <w:r w:rsidRPr="00DB3AA3">
        <w:t>Mengutamakan pembentukan pemahaman dan kebermaknaan</w:t>
      </w: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DB3AA3" w:rsidTr="005C4BE6">
        <w:tc>
          <w:tcPr>
            <w:tcW w:w="9242" w:type="dxa"/>
          </w:tcPr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</w:tc>
      </w:tr>
    </w:tbl>
    <w:p w:rsidR="00DB3AA3" w:rsidRPr="00DB3AA3" w:rsidRDefault="00DB3AA3" w:rsidP="00DB3AA3">
      <w:pPr>
        <w:pStyle w:val="ListParagraph"/>
        <w:ind w:right="-46"/>
      </w:pPr>
    </w:p>
    <w:p w:rsidR="00000000" w:rsidRDefault="00C50477" w:rsidP="00DB3AA3">
      <w:pPr>
        <w:pStyle w:val="ListParagraph"/>
        <w:numPr>
          <w:ilvl w:val="0"/>
          <w:numId w:val="3"/>
        </w:numPr>
        <w:ind w:right="-46"/>
      </w:pPr>
      <w:r w:rsidRPr="00DB3AA3">
        <w:t>Belajar melalu</w:t>
      </w:r>
      <w:r w:rsidRPr="00DB3AA3">
        <w:t>i pengalaman langsung</w:t>
      </w: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DB3AA3" w:rsidTr="005C4BE6">
        <w:tc>
          <w:tcPr>
            <w:tcW w:w="9242" w:type="dxa"/>
          </w:tcPr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</w:tc>
      </w:tr>
    </w:tbl>
    <w:p w:rsidR="00000000" w:rsidRDefault="00C50477" w:rsidP="00DB3AA3">
      <w:pPr>
        <w:pStyle w:val="ListParagraph"/>
        <w:numPr>
          <w:ilvl w:val="0"/>
          <w:numId w:val="3"/>
        </w:numPr>
        <w:ind w:right="-46"/>
      </w:pPr>
      <w:r w:rsidRPr="00DB3AA3">
        <w:lastRenderedPageBreak/>
        <w:t>Lebih memperhatikan proses daripada hasil</w:t>
      </w: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DB3AA3" w:rsidTr="005C4BE6">
        <w:tc>
          <w:tcPr>
            <w:tcW w:w="9242" w:type="dxa"/>
          </w:tcPr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</w:tc>
      </w:tr>
    </w:tbl>
    <w:p w:rsidR="00DB3AA3" w:rsidRPr="00DB3AA3" w:rsidRDefault="00DB3AA3" w:rsidP="00DB3AA3">
      <w:pPr>
        <w:pStyle w:val="ListParagraph"/>
        <w:ind w:right="-46"/>
      </w:pPr>
    </w:p>
    <w:p w:rsidR="00DB3AA3" w:rsidRDefault="00C50477" w:rsidP="00DB3AA3">
      <w:pPr>
        <w:pStyle w:val="ListParagraph"/>
        <w:numPr>
          <w:ilvl w:val="0"/>
          <w:numId w:val="3"/>
        </w:numPr>
        <w:ind w:right="-46"/>
      </w:pPr>
      <w:r w:rsidRPr="00DB3AA3">
        <w:t xml:space="preserve">Sarat dengan muatan keterkaitan </w:t>
      </w:r>
    </w:p>
    <w:tbl>
      <w:tblPr>
        <w:tblStyle w:val="TableGrid"/>
        <w:tblW w:w="0" w:type="auto"/>
        <w:tblInd w:w="720" w:type="dxa"/>
        <w:tblLook w:val="04A0"/>
      </w:tblPr>
      <w:tblGrid>
        <w:gridCol w:w="8522"/>
      </w:tblGrid>
      <w:tr w:rsidR="00DB3AA3" w:rsidTr="005C4BE6">
        <w:tc>
          <w:tcPr>
            <w:tcW w:w="9242" w:type="dxa"/>
          </w:tcPr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  <w:p w:rsidR="00DB3AA3" w:rsidRDefault="00DB3AA3" w:rsidP="005C4BE6">
            <w:pPr>
              <w:pStyle w:val="ListParagraph"/>
              <w:ind w:left="0" w:right="-46"/>
            </w:pPr>
          </w:p>
        </w:tc>
      </w:tr>
    </w:tbl>
    <w:p w:rsidR="00DB3AA3" w:rsidRDefault="00DB3AA3" w:rsidP="00DB3AA3">
      <w:pPr>
        <w:pStyle w:val="ListParagraph"/>
        <w:ind w:right="-46"/>
      </w:pPr>
    </w:p>
    <w:sectPr w:rsidR="00DB3AA3" w:rsidSect="00EF3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60173"/>
    <w:multiLevelType w:val="hybridMultilevel"/>
    <w:tmpl w:val="74A8F66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F4BF0"/>
    <w:multiLevelType w:val="hybridMultilevel"/>
    <w:tmpl w:val="08EC9878"/>
    <w:lvl w:ilvl="0" w:tplc="AC363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304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3CD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5AFC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5EAE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E5C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4E9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C8E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8243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4AA26E6"/>
    <w:multiLevelType w:val="hybridMultilevel"/>
    <w:tmpl w:val="729408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F70F9"/>
    <w:multiLevelType w:val="hybridMultilevel"/>
    <w:tmpl w:val="E8C446A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3AA3"/>
    <w:rsid w:val="00C50477"/>
    <w:rsid w:val="00DB3AA3"/>
    <w:rsid w:val="00EF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4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A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AA3"/>
    <w:pPr>
      <w:ind w:left="720"/>
      <w:contextualSpacing/>
    </w:pPr>
  </w:style>
  <w:style w:type="table" w:styleId="TableGrid">
    <w:name w:val="Table Grid"/>
    <w:basedOn w:val="TableNormal"/>
    <w:uiPriority w:val="39"/>
    <w:rsid w:val="00DB3A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5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5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</Company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 salimi</dc:creator>
  <cp:lastModifiedBy>moh salimi</cp:lastModifiedBy>
  <cp:revision>1</cp:revision>
  <dcterms:created xsi:type="dcterms:W3CDTF">2016-06-15T00:59:00Z</dcterms:created>
  <dcterms:modified xsi:type="dcterms:W3CDTF">2016-06-15T01:11:00Z</dcterms:modified>
</cp:coreProperties>
</file>